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34C5" w:rsidRDefault="00CB0C48">
      <w:pPr>
        <w:spacing w:after="0" w:line="240" w:lineRule="auto"/>
        <w:jc w:val="center"/>
      </w:pPr>
      <w:r>
        <w:rPr>
          <w:rFonts w:ascii="Times New Roman" w:hAnsi="Times New Roman" w:cs="Times New Roman"/>
          <w:color w:val="000000"/>
          <w:sz w:val="28"/>
          <w:szCs w:val="28"/>
        </w:rPr>
        <w:t>Раздел 4. Места накопления отходов</w:t>
      </w:r>
    </w:p>
    <w:p w:rsidR="004E34C5" w:rsidRDefault="004E34C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4E34C5" w:rsidRDefault="00CB0C48">
      <w:pPr>
        <w:spacing w:after="0" w:line="240" w:lineRule="auto"/>
        <w:ind w:firstLine="709"/>
        <w:jc w:val="both"/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В соответствии с Правилами разработки, общественного обсуждения, утверждения, корректировки территориальных схем в области обращения с о</w:t>
      </w:r>
      <w:r>
        <w:rPr>
          <w:rFonts w:ascii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hAnsi="Times New Roman" w:cs="Times New Roman"/>
          <w:color w:val="000000"/>
          <w:sz w:val="28"/>
          <w:szCs w:val="28"/>
        </w:rPr>
        <w:t>ходами производства и потребления, в том числе с твердыми коммунальными отходами, а также требованиями к составу и содержанию таких схем, утве</w:t>
      </w:r>
      <w:r>
        <w:rPr>
          <w:rFonts w:ascii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hAnsi="Times New Roman" w:cs="Times New Roman"/>
          <w:color w:val="000000"/>
          <w:sz w:val="28"/>
          <w:szCs w:val="28"/>
        </w:rPr>
        <w:t>жденными постановлением Правительства Российской Федерации от 22.09.2018 г. № 1130, раздел 4 «Места накопления отходов» содержит данные о нахождении мест накопления отходов (с нанесением их на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карту Челябинской области) в соответствии со схемами размещения мест (площадок) накопления твердых коммунальных отходов и реестрами мест (площадок) накопления твердых коммунальных отходов, а также данные о необходимом количестве контейнеров и бункеров в соответствующей зоне деятельности регионального оператора, данные о количестве контейнеров и бункеров, планируемых к пр</w:t>
      </w:r>
      <w:r>
        <w:rPr>
          <w:rFonts w:ascii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</w:rPr>
        <w:t>обретению региональным оператором по годам.</w:t>
      </w:r>
    </w:p>
    <w:p w:rsidR="004E34C5" w:rsidRDefault="00CB0C48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Полномочия по определению схемы размещения мест (площадок) нако</w:t>
      </w:r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hAnsi="Times New Roman" w:cs="Times New Roman"/>
          <w:color w:val="000000"/>
          <w:sz w:val="28"/>
          <w:szCs w:val="28"/>
        </w:rPr>
        <w:t>ления твердых коммунальных отходов и ведению реестра мест (площадок) накопления твердых коммунальных отходов отнесены к полномочиям органов местного самоуправления муниципальных районов и городских округов с 01.01.2019 (статья 8 Федерального закона «Об отходах производства и потре</w:t>
      </w:r>
      <w:r>
        <w:rPr>
          <w:rFonts w:ascii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hAnsi="Times New Roman" w:cs="Times New Roman"/>
          <w:color w:val="000000"/>
          <w:sz w:val="28"/>
          <w:szCs w:val="28"/>
        </w:rPr>
        <w:t>ления» от 24.06.1998 г. № 89-ФЗ).</w:t>
      </w:r>
    </w:p>
    <w:p w:rsidR="004E34C5" w:rsidRDefault="00CB0C48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Правила обустройства мест (площадок) накопления твердых коммунал</w:t>
      </w:r>
      <w:r>
        <w:rPr>
          <w:rFonts w:ascii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hAnsi="Times New Roman" w:cs="Times New Roman"/>
          <w:color w:val="000000"/>
          <w:sz w:val="28"/>
          <w:szCs w:val="28"/>
        </w:rPr>
        <w:t>ных отходов и ведения их реестра утверждены постановлением Правительства Российской Федерации от 31.08.2018 г. № 1039.</w:t>
      </w:r>
    </w:p>
    <w:p w:rsidR="004E34C5" w:rsidRDefault="004E34C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E34C5" w:rsidRDefault="00CB0C48">
      <w:pPr>
        <w:spacing w:after="0" w:line="240" w:lineRule="auto"/>
        <w:jc w:val="center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4.1. Места накопления твердых коммунальных отходов </w:t>
      </w:r>
    </w:p>
    <w:p w:rsidR="004E34C5" w:rsidRDefault="00CB0C48">
      <w:pPr>
        <w:spacing w:after="0" w:line="240" w:lineRule="auto"/>
        <w:jc w:val="center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на территории Челябинской области </w:t>
      </w:r>
    </w:p>
    <w:p w:rsidR="004E34C5" w:rsidRDefault="004E34C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E34C5" w:rsidRDefault="00CB0C48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Информация о местах накопления отходов на территории Челябинской области указана по данным, представленным органами местного самоуправл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ния 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28"/>
          <w:szCs w:val="28"/>
        </w:rPr>
        <w:t>(таблица 4.1.1), а также по информации, представленной региональными операторами по обращению с ТКО на территории Челябинской области (табл</w:t>
      </w:r>
      <w:r>
        <w:rPr>
          <w:rFonts w:ascii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</w:rPr>
        <w:t>ца 4.1.2).</w:t>
      </w:r>
    </w:p>
    <w:p w:rsidR="004E34C5" w:rsidRDefault="00CB0C48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Сведения о существующих местах складирования крупногабаритных о</w:t>
      </w:r>
      <w:r>
        <w:rPr>
          <w:rFonts w:ascii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hAnsi="Times New Roman" w:cs="Times New Roman"/>
          <w:color w:val="000000"/>
          <w:sz w:val="28"/>
          <w:szCs w:val="28"/>
        </w:rPr>
        <w:t>ходов по данным региональных операторов отражены в таблице 4.1.3</w:t>
      </w:r>
    </w:p>
    <w:p w:rsidR="004E34C5" w:rsidRPr="00CB0C48" w:rsidRDefault="00CB0C48" w:rsidP="00CB0C4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Сведения о контейнерных площадках (с отображением площадок на карте Челябинской области), заполненные органами местного самоуправления Чел</w:t>
      </w:r>
      <w:r>
        <w:rPr>
          <w:rFonts w:ascii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color w:val="000000"/>
          <w:sz w:val="28"/>
          <w:szCs w:val="28"/>
        </w:rPr>
        <w:t>бинской области, размещены в открытом доступе в программном модуле «М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>ста накопления отходов Челябинской области» электронной модели территор</w:t>
      </w:r>
      <w:r>
        <w:rPr>
          <w:rFonts w:ascii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альной схемы </w:t>
      </w:r>
      <w:hyperlink r:id="rId6">
        <w:r w:rsidRPr="00CB0C48">
          <w:t>https://eco.gov74.ru</w:t>
        </w:r>
      </w:hyperlink>
      <w:r>
        <w:rPr>
          <w:rFonts w:ascii="Times New Roman" w:hAnsi="Times New Roman" w:cs="Times New Roman"/>
          <w:color w:val="000000"/>
          <w:sz w:val="28"/>
          <w:szCs w:val="28"/>
        </w:rPr>
        <w:t>, в том числе с возможностью поиска информации о контейнерных площадках для раздельного накопления отходов и накопления КГО.</w:t>
      </w:r>
      <w:proofErr w:type="gramEnd"/>
    </w:p>
    <w:p w:rsidR="004E34C5" w:rsidRPr="00CB0C48" w:rsidRDefault="00CB0C48" w:rsidP="00CB0C4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B0C48">
        <w:rPr>
          <w:rFonts w:ascii="Times New Roman" w:hAnsi="Times New Roman" w:cs="Times New Roman"/>
          <w:color w:val="000000"/>
          <w:sz w:val="28"/>
          <w:szCs w:val="28"/>
        </w:rPr>
        <w:t xml:space="preserve">Информация об адресах мест </w:t>
      </w:r>
      <w:proofErr w:type="spellStart"/>
      <w:r w:rsidRPr="00CB0C48">
        <w:rPr>
          <w:rFonts w:ascii="Times New Roman" w:hAnsi="Times New Roman" w:cs="Times New Roman"/>
          <w:color w:val="000000"/>
          <w:sz w:val="28"/>
          <w:szCs w:val="28"/>
        </w:rPr>
        <w:t>бесконтейнерного</w:t>
      </w:r>
      <w:proofErr w:type="spellEnd"/>
      <w:r w:rsidRPr="00CB0C48">
        <w:rPr>
          <w:rFonts w:ascii="Times New Roman" w:hAnsi="Times New Roman" w:cs="Times New Roman"/>
          <w:color w:val="000000"/>
          <w:sz w:val="28"/>
          <w:szCs w:val="28"/>
        </w:rPr>
        <w:t xml:space="preserve"> сбора ТКО (по сведениям региональных операторов) отражена в таблице 4.1.4.</w:t>
      </w:r>
    </w:p>
    <w:p w:rsidR="002E0C84" w:rsidRDefault="002E0C84" w:rsidP="002E0C8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Реестры мест накопления ТКО размещаются на официальном сайте орг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>нов местного самоуправления согласно п</w:t>
      </w:r>
      <w:r w:rsidRPr="002E0C84">
        <w:rPr>
          <w:rFonts w:ascii="Times New Roman" w:hAnsi="Times New Roman" w:cs="Times New Roman"/>
          <w:color w:val="000000"/>
          <w:sz w:val="28"/>
          <w:szCs w:val="28"/>
        </w:rPr>
        <w:t>остановлени</w:t>
      </w:r>
      <w:r>
        <w:rPr>
          <w:rFonts w:ascii="Times New Roman" w:hAnsi="Times New Roman" w:cs="Times New Roman"/>
          <w:color w:val="000000"/>
          <w:sz w:val="28"/>
          <w:szCs w:val="28"/>
        </w:rPr>
        <w:t>ю</w:t>
      </w:r>
      <w:r w:rsidRPr="002E0C84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РФ от 31.08.2018 </w:t>
      </w:r>
      <w:r>
        <w:rPr>
          <w:rFonts w:ascii="Times New Roman" w:hAnsi="Times New Roman" w:cs="Times New Roman"/>
          <w:color w:val="000000"/>
          <w:sz w:val="28"/>
          <w:szCs w:val="28"/>
        </w:rPr>
        <w:t>№ 1039 «</w:t>
      </w:r>
      <w:r w:rsidRPr="002E0C84">
        <w:rPr>
          <w:rFonts w:ascii="Times New Roman" w:hAnsi="Times New Roman" w:cs="Times New Roman"/>
          <w:color w:val="000000"/>
          <w:sz w:val="28"/>
          <w:szCs w:val="28"/>
        </w:rPr>
        <w:t>Об утверждении Правил обустройства мест (площадок) накопления твердых коммунальных о</w:t>
      </w:r>
      <w:r w:rsidRPr="002E0C84">
        <w:rPr>
          <w:rFonts w:ascii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hAnsi="Times New Roman" w:cs="Times New Roman"/>
          <w:color w:val="000000"/>
          <w:sz w:val="28"/>
          <w:szCs w:val="28"/>
        </w:rPr>
        <w:t>ходов и ведения их реестра».</w:t>
      </w:r>
    </w:p>
    <w:p w:rsidR="004E34C5" w:rsidRDefault="00CB0C48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Места (площадки) накопления твердых коммунальных отходов нанесены на карту Челябинской области в разделе 12 территориальной схемы «Электро</w:t>
      </w:r>
      <w:r>
        <w:rPr>
          <w:rFonts w:ascii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hAnsi="Times New Roman" w:cs="Times New Roman"/>
          <w:color w:val="000000"/>
          <w:sz w:val="28"/>
          <w:szCs w:val="28"/>
        </w:rPr>
        <w:t>ная модель территориальной схемы» (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http</w:t>
      </w:r>
      <w:r>
        <w:rPr>
          <w:rFonts w:ascii="Times New Roman" w:hAnsi="Times New Roman" w:cs="Times New Roman"/>
          <w:color w:val="000000"/>
          <w:sz w:val="28"/>
          <w:szCs w:val="28"/>
        </w:rPr>
        <w:t>://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chel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shemaothodov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ru</w:t>
      </w:r>
      <w:r>
        <w:rPr>
          <w:rFonts w:ascii="Times New Roman" w:hAnsi="Times New Roman" w:cs="Times New Roman"/>
          <w:color w:val="000000"/>
          <w:sz w:val="28"/>
          <w:szCs w:val="28"/>
        </w:rPr>
        <w:t>/).</w:t>
      </w:r>
    </w:p>
    <w:p w:rsidR="004E34C5" w:rsidRDefault="00CB0C48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Контейнеры для раздельного накопления ТКО могут устанавливаться собственниками жилых помещений или управляющими организациями, реги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>нальными операторами, органами местного самоуправления, иными организ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>циями и лицами.</w:t>
      </w:r>
    </w:p>
    <w:p w:rsidR="004E34C5" w:rsidRDefault="004E34C5">
      <w:pPr>
        <w:spacing w:after="0" w:line="240" w:lineRule="auto"/>
        <w:ind w:firstLine="709"/>
        <w:jc w:val="both"/>
      </w:pPr>
    </w:p>
    <w:p w:rsidR="004E34C5" w:rsidRDefault="00CB0C48">
      <w:pPr>
        <w:spacing w:after="0" w:line="240" w:lineRule="auto"/>
        <w:jc w:val="center"/>
      </w:pPr>
      <w:r>
        <w:rPr>
          <w:rFonts w:ascii="Times New Roman" w:hAnsi="Times New Roman" w:cs="Times New Roman"/>
          <w:color w:val="000000"/>
          <w:sz w:val="28"/>
          <w:szCs w:val="28"/>
        </w:rPr>
        <w:t>4.2. Раздельное накопление твердых коммунальных отходов на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территории Челябинской области внедряется поэтапно.</w:t>
      </w:r>
    </w:p>
    <w:p w:rsidR="004E34C5" w:rsidRDefault="00CB0C48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На первом этапе - раздельное накопление твердых коммунальных отх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дов внедряется на территории городов с численностью населения более 35 000 человек. </w:t>
      </w:r>
    </w:p>
    <w:p w:rsidR="004E34C5" w:rsidRDefault="00CB0C48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На втором этапе - раздельное накопление твердых коммунальных отходов внедряется на территории городских округов, городских и сельских поселений с численностью населения более 10 000 человек.</w:t>
      </w:r>
    </w:p>
    <w:p w:rsidR="004E34C5" w:rsidRDefault="00CB0C48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На третьем этапе - раздельное накопление твердых коммунальных отх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>дов внедряется на территории городских округов, городских и сельских пос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>лений с численностью населения менее 10 000 человек.</w:t>
      </w:r>
    </w:p>
    <w:p w:rsidR="004E34C5" w:rsidRDefault="00CB0C48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Сведения о местах (площадках) накопления ТКО, на которых установл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>ны контейнеры для раздельного сбора отходов по данным органов местного с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>моуправления Челябинской области, региональных операторов, иных организ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ций отображены в таблице 4.2.1, 4.2.2 и 4.2.3. </w:t>
      </w:r>
    </w:p>
    <w:p w:rsidR="004E34C5" w:rsidRDefault="00CB0C48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На территории Южноуральского городского округа реализуется пило</w:t>
      </w:r>
      <w:r>
        <w:rPr>
          <w:rFonts w:ascii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hAnsi="Times New Roman" w:cs="Times New Roman"/>
          <w:color w:val="000000"/>
          <w:sz w:val="28"/>
          <w:szCs w:val="28"/>
        </w:rPr>
        <w:t>ный проект оптимизации процессов обращения с ТКО, в том числе внедрения раздельного сбора (совместно с ГК 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Росатом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»).  Контейнеры для раздельного накопления ТКО установлены в 2020 г. (107 контейнерных площадок).</w:t>
      </w:r>
    </w:p>
    <w:p w:rsidR="004E34C5" w:rsidRDefault="00CB0C48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С апреля 2021 г. контейнеры для раздельного сбора ТКО установлены на территории Копейского городского округа (107 контейнерных площадок). 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ект реализован региональным оператором по обращению с ТКО — ООО «Центр коммунального сервиса» совместно с администрацией Копейского городского округа. </w:t>
      </w:r>
    </w:p>
    <w:p w:rsidR="004E34C5" w:rsidRDefault="00CB0C48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 территории Челябинского городского округа </w:t>
      </w:r>
      <w:r>
        <w:rPr>
          <w:rFonts w:ascii="Times New Roman" w:hAnsi="Times New Roman" w:cs="Times New Roman"/>
          <w:color w:val="000000"/>
          <w:sz w:val="28"/>
          <w:szCs w:val="28"/>
        </w:rPr>
        <w:t>раздельный сбор реал</w:t>
      </w:r>
      <w:r>
        <w:rPr>
          <w:rFonts w:ascii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</w:rPr>
        <w:t>зуется ООО «Центр коммунального сервиса» совместно с Управлением экол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гии Администрации г. Челябинска на 46 контейнерных площадках.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Самосто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тельн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 ООО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«ЦКС» реализуется раздельный сбор на 1 941 контейнерной пл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щадке.</w:t>
      </w:r>
    </w:p>
    <w:p w:rsidR="004E34C5" w:rsidRDefault="00CB0C48">
      <w:pPr>
        <w:widowControl w:val="0"/>
        <w:suppressAutoHyphens/>
        <w:spacing w:after="0" w:line="240" w:lineRule="auto"/>
        <w:ind w:firstLine="709"/>
        <w:contextualSpacing/>
        <w:jc w:val="both"/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 г. Троицке раздельный сбор реализуется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ООО «Центр коммунального сервиса»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совместно с Администрацией города Троицка на 100 </w:t>
      </w:r>
      <w:r>
        <w:rPr>
          <w:rFonts w:ascii="Times New Roman" w:hAnsi="Times New Roman" w:cs="Times New Roman"/>
          <w:color w:val="000000"/>
          <w:sz w:val="28"/>
          <w:szCs w:val="28"/>
        </w:rPr>
        <w:t>контейнерных площадках.</w:t>
      </w:r>
    </w:p>
    <w:p w:rsidR="004E34C5" w:rsidRDefault="00CB0C48">
      <w:pPr>
        <w:widowControl w:val="0"/>
        <w:spacing w:after="0"/>
        <w:ind w:firstLine="567"/>
        <w:jc w:val="both"/>
      </w:pPr>
      <w:bookmarkStart w:id="1" w:name="__UnoMark__273226_3181191705"/>
      <w:bookmarkEnd w:id="1"/>
      <w:r>
        <w:rPr>
          <w:rFonts w:ascii="Times New Roman" w:hAnsi="Times New Roman" w:cs="Times New Roman"/>
          <w:sz w:val="28"/>
          <w:szCs w:val="28"/>
          <w:lang w:eastAsia="ru-RU"/>
        </w:rPr>
        <w:t xml:space="preserve">В соответствии с пунктом 34 Порядка накопления твердых коммунальных </w:t>
      </w: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отходов, в том числе раздельного накопления, на территории Челябинской о</w:t>
      </w:r>
      <w:r>
        <w:rPr>
          <w:rFonts w:ascii="Times New Roman" w:hAnsi="Times New Roman" w:cs="Times New Roman"/>
          <w:sz w:val="28"/>
          <w:szCs w:val="28"/>
          <w:lang w:eastAsia="ru-RU"/>
        </w:rPr>
        <w:t>б</w:t>
      </w:r>
      <w:r>
        <w:rPr>
          <w:rFonts w:ascii="Times New Roman" w:hAnsi="Times New Roman" w:cs="Times New Roman"/>
          <w:sz w:val="28"/>
          <w:szCs w:val="28"/>
          <w:lang w:eastAsia="ru-RU"/>
        </w:rPr>
        <w:t>ласти, утвержденного постановлением Правительства Челябинской области от 27.06.2017 г. № 307-П, при осуществлении раздельного накопления твердых коммунальных отходов используются контейнеры с цветовой индикацией, с</w:t>
      </w:r>
      <w:r>
        <w:rPr>
          <w:rFonts w:ascii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ответствующей разным видам отходов: </w:t>
      </w:r>
    </w:p>
    <w:p w:rsidR="004E34C5" w:rsidRDefault="00CB0C48">
      <w:pPr>
        <w:spacing w:after="0"/>
        <w:ind w:firstLine="540"/>
        <w:jc w:val="both"/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в контейнеры с красной цветовой индикацией складируется вторичное сырье (текстиль, бумага, стекло, пластик и другие виды вторичного сырья); </w:t>
      </w:r>
    </w:p>
    <w:p w:rsidR="004E34C5" w:rsidRDefault="00CB0C48">
      <w:pPr>
        <w:spacing w:after="0"/>
        <w:ind w:firstLine="540"/>
        <w:jc w:val="both"/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в контейнеры с оранжевой цветовой индикацией складируются опасные отходы (осветительные устройства, электрические лампы, содержащие ртуть, батареи и аккумуляторы (за исключением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автомобильных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>), утратившие потр</w:t>
      </w:r>
      <w:r>
        <w:rPr>
          <w:rFonts w:ascii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бительские свойства); </w:t>
      </w:r>
    </w:p>
    <w:p w:rsidR="004E34C5" w:rsidRDefault="00CB0C48">
      <w:pPr>
        <w:spacing w:after="0"/>
        <w:ind w:firstLine="540"/>
        <w:jc w:val="both"/>
      </w:pPr>
      <w:r>
        <w:rPr>
          <w:rFonts w:ascii="Times New Roman" w:hAnsi="Times New Roman" w:cs="Times New Roman"/>
          <w:sz w:val="28"/>
          <w:szCs w:val="28"/>
          <w:lang w:eastAsia="ru-RU"/>
        </w:rPr>
        <w:t>- в контейнеры с серой цветовой индикацией складируются остальные о</w:t>
      </w:r>
      <w:r>
        <w:rPr>
          <w:rFonts w:ascii="Times New Roman" w:hAnsi="Times New Roman" w:cs="Times New Roman"/>
          <w:sz w:val="28"/>
          <w:szCs w:val="28"/>
          <w:lang w:eastAsia="ru-RU"/>
        </w:rPr>
        <w:t>т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ходы, в отношении которых не осуществляется раздельное накопление (в том числе пищевые отходы, растительные и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неутилизируемые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отходы). </w:t>
      </w:r>
    </w:p>
    <w:p w:rsidR="004E34C5" w:rsidRDefault="00CB0C48">
      <w:pPr>
        <w:spacing w:after="0"/>
        <w:ind w:firstLine="540"/>
        <w:jc w:val="both"/>
      </w:pPr>
      <w:r>
        <w:rPr>
          <w:rFonts w:ascii="Times New Roman" w:hAnsi="Times New Roman" w:cs="Times New Roman"/>
          <w:sz w:val="28"/>
          <w:szCs w:val="28"/>
          <w:lang w:eastAsia="ru-RU"/>
        </w:rPr>
        <w:t>Для селективного накопления отдельных видов вторичного сырья могут устанавливаться контейнеры со следующей цветовой индикацией и письме</w:t>
      </w:r>
      <w:r>
        <w:rPr>
          <w:rFonts w:ascii="Times New Roman" w:hAnsi="Times New Roman" w:cs="Times New Roman"/>
          <w:sz w:val="28"/>
          <w:szCs w:val="28"/>
          <w:lang w:eastAsia="ru-RU"/>
        </w:rPr>
        <w:t>н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ными обозначениями: </w:t>
      </w:r>
    </w:p>
    <w:p w:rsidR="004E34C5" w:rsidRDefault="00CB0C48">
      <w:pPr>
        <w:spacing w:after="0"/>
        <w:ind w:firstLine="540"/>
        <w:jc w:val="both"/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"бумага" - синий цвет; </w:t>
      </w:r>
    </w:p>
    <w:p w:rsidR="004E34C5" w:rsidRDefault="00CB0C48">
      <w:pPr>
        <w:spacing w:after="0"/>
        <w:ind w:firstLine="540"/>
        <w:jc w:val="both"/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"пластик" - желтый цвет; </w:t>
      </w:r>
    </w:p>
    <w:p w:rsidR="004E34C5" w:rsidRDefault="00CB0C48">
      <w:pPr>
        <w:spacing w:after="0"/>
        <w:ind w:firstLine="540"/>
        <w:jc w:val="both"/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"стекло" - зеленый цвет; </w:t>
      </w:r>
    </w:p>
    <w:p w:rsidR="004E34C5" w:rsidRDefault="00CB0C48">
      <w:pPr>
        <w:spacing w:after="0"/>
        <w:ind w:firstLine="540"/>
        <w:jc w:val="both"/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"пищевые отходы" - черный цвет. </w:t>
      </w:r>
    </w:p>
    <w:p w:rsidR="004E34C5" w:rsidRDefault="00CB0C48">
      <w:pPr>
        <w:widowControl w:val="0"/>
        <w:suppressAutoHyphens/>
        <w:spacing w:after="0"/>
        <w:ind w:firstLine="567"/>
        <w:jc w:val="both"/>
      </w:pPr>
      <w:r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При этом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,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eastAsia="zh-CN"/>
        </w:rPr>
        <w:t xml:space="preserve"> в соответствии с пунктом 35 указанного Порядка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при осуществлении раздельного накопления ТКО могут по необходимости использоваться дополнительные цветовые индикации и письменные обозначения (накопление стекла различных цветов, накопление текстиля и других видов вторичного сырья, опасных отходов,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неутилизируемых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отходов). </w:t>
      </w:r>
    </w:p>
    <w:p w:rsidR="004E34C5" w:rsidRDefault="004E34C5">
      <w:pPr>
        <w:widowControl w:val="0"/>
        <w:suppressAutoHyphens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zh-CN"/>
        </w:rPr>
      </w:pPr>
    </w:p>
    <w:p w:rsidR="004E34C5" w:rsidRDefault="00CB0C48">
      <w:pPr>
        <w:tabs>
          <w:tab w:val="left" w:pos="0"/>
        </w:tabs>
        <w:spacing w:after="0" w:line="240" w:lineRule="auto"/>
        <w:jc w:val="center"/>
      </w:pPr>
      <w:r>
        <w:rPr>
          <w:rStyle w:val="a5"/>
          <w:rFonts w:ascii="Times New Roman" w:eastAsia="Arial Unicode MS" w:hAnsi="Times New Roman" w:cs="Times New Roman"/>
          <w:b w:val="0"/>
          <w:bCs w:val="0"/>
          <w:color w:val="000000"/>
          <w:sz w:val="28"/>
          <w:szCs w:val="28"/>
          <w:lang w:bidi="hi-IN"/>
        </w:rPr>
        <w:t xml:space="preserve">4.3. Раздельный сбор отходов от использования </w:t>
      </w:r>
      <w:r>
        <w:rPr>
          <w:rFonts w:ascii="Times New Roman" w:hAnsi="Times New Roman"/>
          <w:sz w:val="28"/>
          <w:szCs w:val="28"/>
        </w:rPr>
        <w:t>потребительских товаров и упаковки, утративших свои потребительские свойства, входящих в состав тве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дых коммунальных отходов</w:t>
      </w:r>
    </w:p>
    <w:p w:rsidR="004E34C5" w:rsidRDefault="00CB0C48">
      <w:pPr>
        <w:widowControl w:val="0"/>
        <w:suppressAutoHyphens/>
        <w:spacing w:after="0" w:line="240" w:lineRule="auto"/>
        <w:ind w:firstLine="709"/>
        <w:contextualSpacing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В 2020 г. в городе Карабаше установлены сетчатые накопители для сбора макулатуры. Проект реализован оператором по транспортированию ТКО — ООО 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ЭкоСтар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» по инициативе администрации Карабашского городского округа. </w:t>
      </w:r>
    </w:p>
    <w:p w:rsidR="004E34C5" w:rsidRDefault="00CB0C48">
      <w:pPr>
        <w:widowControl w:val="0"/>
        <w:spacing w:after="0" w:line="240" w:lineRule="auto"/>
        <w:ind w:firstLine="567"/>
        <w:contextualSpacing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На территории Челябинского и Копейского городских округов, а также Сосновского муниципального района отдельные контейнеры для накопления ПЭТ-тары установлены на следующих территориях:</w:t>
      </w:r>
    </w:p>
    <w:p w:rsidR="004E34C5" w:rsidRDefault="00CB0C48">
      <w:pPr>
        <w:widowControl w:val="0"/>
        <w:spacing w:after="0" w:line="240" w:lineRule="auto"/>
        <w:contextualSpacing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>- Курчатовский район – 108 контейнерных площадок,</w:t>
      </w:r>
    </w:p>
    <w:p w:rsidR="004E34C5" w:rsidRDefault="00CB0C48">
      <w:pPr>
        <w:widowControl w:val="0"/>
        <w:spacing w:after="0" w:line="240" w:lineRule="auto"/>
        <w:contextualSpacing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 xml:space="preserve">-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Калининский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– 50 контейнерных площадок;</w:t>
      </w:r>
    </w:p>
    <w:p w:rsidR="004E34C5" w:rsidRDefault="00CB0C48">
      <w:pPr>
        <w:widowControl w:val="0"/>
        <w:spacing w:after="0" w:line="240" w:lineRule="auto"/>
        <w:contextualSpacing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 xml:space="preserve">-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Советский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– 29 контейнерных площадки;</w:t>
      </w:r>
    </w:p>
    <w:p w:rsidR="004E34C5" w:rsidRDefault="00CB0C48">
      <w:pPr>
        <w:widowControl w:val="0"/>
        <w:spacing w:after="0" w:line="240" w:lineRule="auto"/>
        <w:contextualSpacing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>- Тракторозаводский – 55 контейнерных площадок;</w:t>
      </w:r>
    </w:p>
    <w:p w:rsidR="004E34C5" w:rsidRDefault="00CB0C48">
      <w:pPr>
        <w:widowControl w:val="0"/>
        <w:spacing w:after="0" w:line="240" w:lineRule="auto"/>
        <w:contextualSpacing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 xml:space="preserve">- Центральный – 82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контейнерных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площадки;</w:t>
      </w:r>
    </w:p>
    <w:p w:rsidR="004E34C5" w:rsidRDefault="00CB0C48">
      <w:pPr>
        <w:widowControl w:val="0"/>
        <w:spacing w:after="0" w:line="240" w:lineRule="auto"/>
        <w:contextualSpacing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>- Сосновский МР – 47 контейнерных площадок;</w:t>
      </w:r>
    </w:p>
    <w:p w:rsidR="004E34C5" w:rsidRDefault="00CB0C48">
      <w:pPr>
        <w:widowControl w:val="0"/>
        <w:suppressAutoHyphens/>
        <w:spacing w:after="0" w:line="240" w:lineRule="auto"/>
        <w:contextualSpacing/>
        <w:jc w:val="both"/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ab/>
        <w:t xml:space="preserve">- Копейский ГО – 376 </w:t>
      </w:r>
      <w:r>
        <w:rPr>
          <w:rFonts w:ascii="Times New Roman" w:hAnsi="Times New Roman" w:cs="Times New Roman"/>
          <w:color w:val="000000"/>
          <w:sz w:val="28"/>
          <w:szCs w:val="28"/>
        </w:rPr>
        <w:t>контейнерных площадок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4E34C5" w:rsidRDefault="00CB0C48">
      <w:pPr>
        <w:spacing w:after="0" w:line="240" w:lineRule="auto"/>
        <w:ind w:firstLine="567"/>
        <w:jc w:val="both"/>
      </w:pP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>
        <w:rPr>
          <w:rFonts w:ascii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 xml:space="preserve"> полугодия 2022 года ООО «Центр коммунального сервиса» совмес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но с Управлением образования Копейского городского округа осуществляется раздельный сбор отходов с 59 контейнерных площадок, находящихся на терр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тории детских садов города Копейска. Программа включает в себя: </w:t>
      </w:r>
    </w:p>
    <w:p w:rsidR="004E34C5" w:rsidRDefault="00CB0C48">
      <w:pPr>
        <w:spacing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ab/>
        <w:t>- вывоз раздельно собранного пластика отдельным транспортом с конте</w:t>
      </w:r>
      <w:r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нерных площадок, оборудованных под раздельный сбор отходов;</w:t>
      </w:r>
    </w:p>
    <w:p w:rsidR="004E34C5" w:rsidRDefault="00CB0C48">
      <w:pPr>
        <w:spacing w:after="0" w:line="240" w:lineRule="auto"/>
        <w:jc w:val="both"/>
      </w:pPr>
      <w:bookmarkStart w:id="2" w:name="_GoBack1"/>
      <w:bookmarkEnd w:id="2"/>
      <w:r>
        <w:rPr>
          <w:rFonts w:ascii="Times New Roman" w:hAnsi="Times New Roman" w:cs="Times New Roman"/>
          <w:sz w:val="28"/>
          <w:szCs w:val="28"/>
        </w:rPr>
        <w:tab/>
        <w:t>- выпуск информационных материалов для родителей и преподавателей о том, какие именно отходы могут складироваться в контейнер;</w:t>
      </w:r>
    </w:p>
    <w:p w:rsidR="004E34C5" w:rsidRDefault="00CB0C48">
      <w:pPr>
        <w:spacing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ab/>
        <w:t xml:space="preserve">- направление программы </w:t>
      </w:r>
      <w:proofErr w:type="spellStart"/>
      <w:r>
        <w:rPr>
          <w:rFonts w:ascii="Times New Roman" w:hAnsi="Times New Roman" w:cs="Times New Roman"/>
          <w:sz w:val="28"/>
          <w:szCs w:val="28"/>
        </w:rPr>
        <w:t>экоуроков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учреждения для включения в план обучения;</w:t>
      </w:r>
    </w:p>
    <w:p w:rsidR="004E34C5" w:rsidRDefault="00CB0C48">
      <w:pPr>
        <w:widowControl w:val="0"/>
        <w:suppressAutoHyphens/>
        <w:spacing w:after="0" w:line="240" w:lineRule="auto"/>
        <w:contextualSpacing/>
        <w:jc w:val="both"/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ab/>
        <w:t>- проведение конкурсов по сбору вторичного сырья.</w:t>
      </w:r>
    </w:p>
    <w:p w:rsidR="004E34C5" w:rsidRDefault="00CB0C48">
      <w:pPr>
        <w:widowControl w:val="0"/>
        <w:tabs>
          <w:tab w:val="left" w:pos="0"/>
        </w:tabs>
        <w:suppressAutoHyphens/>
        <w:spacing w:after="0" w:line="240" w:lineRule="auto"/>
        <w:ind w:firstLine="567"/>
        <w:contextualSpacing/>
        <w:jc w:val="both"/>
      </w:pPr>
      <w:r>
        <w:rPr>
          <w:rStyle w:val="a5"/>
          <w:rFonts w:ascii="Times New Roman" w:eastAsia="Times New Roman" w:hAnsi="Times New Roman" w:cs="Times New Roman"/>
          <w:b w:val="0"/>
          <w:bCs w:val="0"/>
          <w:color w:val="000000"/>
          <w:sz w:val="28"/>
          <w:szCs w:val="28"/>
        </w:rPr>
        <w:t>С 2021 год</w:t>
      </w:r>
      <w:proofErr w:type="gramStart"/>
      <w:r>
        <w:rPr>
          <w:rStyle w:val="a5"/>
          <w:rFonts w:ascii="Times New Roman" w:eastAsia="Times New Roman" w:hAnsi="Times New Roman" w:cs="Times New Roman"/>
          <w:b w:val="0"/>
          <w:bCs w:val="0"/>
          <w:color w:val="000000"/>
          <w:sz w:val="28"/>
          <w:szCs w:val="28"/>
        </w:rPr>
        <w:t>а ООО</w:t>
      </w:r>
      <w:proofErr w:type="gramEnd"/>
      <w:r>
        <w:rPr>
          <w:rStyle w:val="a5"/>
          <w:rFonts w:ascii="Times New Roman" w:eastAsia="Times New Roman" w:hAnsi="Times New Roman" w:cs="Times New Roman"/>
          <w:b w:val="0"/>
          <w:bCs w:val="0"/>
          <w:color w:val="000000"/>
          <w:sz w:val="28"/>
          <w:szCs w:val="28"/>
        </w:rPr>
        <w:t xml:space="preserve"> «Комтранссервис+» совместно с Управлением образования Копейского городского округа  осуществляет раздельный сбор отходов во всех 23 школах города Копейска. Программа включает в себя вывоз контейнеров с контейнерных площадок, проведение экологических уроков для учащихся, проведение конкурсов по сбору вторсырья. Также в школы были установлены контейнера объемом 120 литров для осуществления раздельного сбора внутри школ.</w:t>
      </w:r>
    </w:p>
    <w:tbl>
      <w:tblPr>
        <w:tblW w:w="9639" w:type="dxa"/>
        <w:tblInd w:w="98" w:type="dxa"/>
        <w:tblLayout w:type="fixed"/>
        <w:tblCellMar>
          <w:left w:w="88" w:type="dxa"/>
        </w:tblCellMar>
        <w:tblLook w:val="04A0" w:firstRow="1" w:lastRow="0" w:firstColumn="1" w:lastColumn="0" w:noHBand="0" w:noVBand="1"/>
      </w:tblPr>
      <w:tblGrid>
        <w:gridCol w:w="582"/>
        <w:gridCol w:w="3102"/>
        <w:gridCol w:w="1282"/>
        <w:gridCol w:w="3256"/>
        <w:gridCol w:w="1417"/>
      </w:tblGrid>
      <w:tr w:rsidR="004E34C5">
        <w:trPr>
          <w:trHeight w:val="449"/>
          <w:tblHeader/>
        </w:trPr>
        <w:tc>
          <w:tcPr>
            <w:tcW w:w="5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34C5" w:rsidRDefault="00CB0C4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1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34C5" w:rsidRDefault="00CB0C4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ОУ</w:t>
            </w:r>
          </w:p>
        </w:tc>
        <w:tc>
          <w:tcPr>
            <w:tcW w:w="12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34C5" w:rsidRDefault="00CB0C4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Номер 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говора, дата</w:t>
            </w:r>
          </w:p>
        </w:tc>
        <w:tc>
          <w:tcPr>
            <w:tcW w:w="32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34C5" w:rsidRDefault="00CB0C4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Адрес, телефон,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очта</w:t>
            </w:r>
            <w:proofErr w:type="spellEnd"/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34C5" w:rsidRDefault="00CB0C4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контейнеров для раздел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ного сбора</w:t>
            </w:r>
          </w:p>
        </w:tc>
      </w:tr>
      <w:tr w:rsidR="004E34C5">
        <w:trPr>
          <w:trHeight w:val="1072"/>
        </w:trPr>
        <w:tc>
          <w:tcPr>
            <w:tcW w:w="5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34C5" w:rsidRDefault="00CB0C4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34C5" w:rsidRDefault="00CB0C4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Муниципальное общеобразов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тельное учреждение «Средняя общеобразовательная школа № I» Копейского городского округа</w:t>
            </w:r>
          </w:p>
        </w:tc>
        <w:tc>
          <w:tcPr>
            <w:tcW w:w="12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34C5" w:rsidRDefault="00CB0C4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PC 07/22/KTC+</w:t>
            </w:r>
          </w:p>
        </w:tc>
        <w:tc>
          <w:tcPr>
            <w:tcW w:w="32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34C5" w:rsidRDefault="00CB0C4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456625, Россия, Челябинская 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ласть, г. Копейск, ул. Жданова, 25 Тел: 8 (35139) 7-51-97,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Факс: 8(35139) 2-27-95, 8(35139) 2-27-96, 7-62-42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sh1@kopeysk-ио.ru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34C5" w:rsidRDefault="00CB0C4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4E34C5">
        <w:trPr>
          <w:trHeight w:val="540"/>
        </w:trPr>
        <w:tc>
          <w:tcPr>
            <w:tcW w:w="5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34C5" w:rsidRDefault="00CB0C4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34C5" w:rsidRDefault="00CB0C4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Муниципальное общеобразов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тельное учреждение «Средняя общеобразовательная школа № 2» Копейского городского округа</w:t>
            </w:r>
          </w:p>
        </w:tc>
        <w:tc>
          <w:tcPr>
            <w:tcW w:w="12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34C5" w:rsidRDefault="00CB0C4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PC 08/22/KTC+</w:t>
            </w:r>
          </w:p>
        </w:tc>
        <w:tc>
          <w:tcPr>
            <w:tcW w:w="32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34C5" w:rsidRDefault="00CB0C4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456658, Челябинская область, г.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Копейск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,у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Ленина,12 Тел/факс:8(35139)2-38-50 sh2@kopeysk-ио.ru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34C5" w:rsidRDefault="00CB0C4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4E34C5">
        <w:trPr>
          <w:trHeight w:val="1020"/>
        </w:trPr>
        <w:tc>
          <w:tcPr>
            <w:tcW w:w="5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34C5" w:rsidRDefault="00CB0C4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34C5" w:rsidRDefault="00CB0C4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Муниципальное общеобразов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тельное учреждение «Средняя общеобразовательная школа № 4» Копейского городского округа</w:t>
            </w:r>
          </w:p>
        </w:tc>
        <w:tc>
          <w:tcPr>
            <w:tcW w:w="12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34C5" w:rsidRDefault="00CB0C4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PC 09/22/KTC+</w:t>
            </w:r>
          </w:p>
        </w:tc>
        <w:tc>
          <w:tcPr>
            <w:tcW w:w="32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34C5" w:rsidRDefault="00CB0C4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456622, Копейск, Челябинская 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43 тел. 8(35139)7-90-61 sh4@koдeysk-ио.ru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34C5" w:rsidRDefault="00CB0C4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4E34C5">
        <w:trPr>
          <w:trHeight w:val="425"/>
        </w:trPr>
        <w:tc>
          <w:tcPr>
            <w:tcW w:w="5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34C5" w:rsidRDefault="00CB0C4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34C5" w:rsidRDefault="00CB0C4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Муниципальное общеобразов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тельное учреждение "Средняя общеобразовательная школа №5" Копейского городского округа</w:t>
            </w:r>
          </w:p>
        </w:tc>
        <w:tc>
          <w:tcPr>
            <w:tcW w:w="12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34C5" w:rsidRDefault="00CB0C4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PC 10/22/KTC+</w:t>
            </w:r>
          </w:p>
        </w:tc>
        <w:tc>
          <w:tcPr>
            <w:tcW w:w="32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34C5" w:rsidRDefault="00CB0C4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456659, Россия, Челябинская 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ласть, город Копейск, село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Калач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.З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еленая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1A 8(35139) 9-00-23,9-00-78, sh5@kopeysk-uo.ru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34C5" w:rsidRDefault="00CB0C4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4E34C5">
        <w:trPr>
          <w:trHeight w:val="198"/>
        </w:trPr>
        <w:tc>
          <w:tcPr>
            <w:tcW w:w="5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34C5" w:rsidRDefault="00CB0C4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34C5" w:rsidRDefault="00CB0C4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Муниципальное общеобразов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тельное учреждение «Средняя общеобразовательная школа № 6» Копейского городского округа</w:t>
            </w:r>
          </w:p>
        </w:tc>
        <w:tc>
          <w:tcPr>
            <w:tcW w:w="12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34C5" w:rsidRDefault="00CB0C4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PC 11/22/KTC+</w:t>
            </w:r>
          </w:p>
        </w:tc>
        <w:tc>
          <w:tcPr>
            <w:tcW w:w="32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34C5" w:rsidRDefault="00CB0C4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456601 ,Челябинская область, г. Копейск,  ул. Ленина, 62Б Тел. 8(35139)76661,77137 sh6@kopeysk-ио.ru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34C5" w:rsidRDefault="00CB0C4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4E34C5">
        <w:trPr>
          <w:trHeight w:val="125"/>
        </w:trPr>
        <w:tc>
          <w:tcPr>
            <w:tcW w:w="5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34C5" w:rsidRDefault="00CB0C4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1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34C5" w:rsidRDefault="00CB0C48">
            <w:pPr>
              <w:widowControl w:val="0"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Муниципальное общеобразов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тельное учреждение «Средняя общеобразовательная школа № 7» Копейского городского округа</w:t>
            </w:r>
          </w:p>
        </w:tc>
        <w:tc>
          <w:tcPr>
            <w:tcW w:w="12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34C5" w:rsidRDefault="00CB0C4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PC 12/22/KTC+</w:t>
            </w:r>
          </w:p>
        </w:tc>
        <w:tc>
          <w:tcPr>
            <w:tcW w:w="32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34C5" w:rsidRDefault="00CB0C4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456623, Челябинская область, г. Копейск,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пр.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Коммунистический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Тел. 8(35139)7—63—11, 8(35139)7—67—42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sh7@kopevsk-ио.ru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34C5" w:rsidRDefault="00CB0C4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4E34C5">
        <w:trPr>
          <w:trHeight w:val="274"/>
        </w:trPr>
        <w:tc>
          <w:tcPr>
            <w:tcW w:w="5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34C5" w:rsidRDefault="00CB0C4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1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34C5" w:rsidRDefault="00CB0C4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Муниципальное общеобразов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тельное учреждение «Средняя общеобразовательная школа №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9» Копейского городского округа</w:t>
            </w:r>
          </w:p>
        </w:tc>
        <w:tc>
          <w:tcPr>
            <w:tcW w:w="12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34C5" w:rsidRDefault="00CB0C4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PC 13/22/KTC+</w:t>
            </w:r>
          </w:p>
        </w:tc>
        <w:tc>
          <w:tcPr>
            <w:tcW w:w="32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34C5" w:rsidRDefault="00CB0C4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456610, Челябинская область, г. Копейск, ул. Калинина, д. 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тел. 8(35139) 3 -84-75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sh9@kopeysk-ио.ru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34C5" w:rsidRDefault="00CB0C4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</w:tr>
      <w:tr w:rsidR="004E34C5">
        <w:trPr>
          <w:trHeight w:val="64"/>
        </w:trPr>
        <w:tc>
          <w:tcPr>
            <w:tcW w:w="5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34C5" w:rsidRDefault="00CB0C4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8</w:t>
            </w:r>
          </w:p>
        </w:tc>
        <w:tc>
          <w:tcPr>
            <w:tcW w:w="31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34C5" w:rsidRDefault="00CB0C4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Муниципальное общеобразов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тельное учреждение «Средняя общеобразовательная школа № 13» Копейского городского окр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12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34C5" w:rsidRDefault="00CB0C4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PC 14/22/KTC+</w:t>
            </w:r>
          </w:p>
        </w:tc>
        <w:tc>
          <w:tcPr>
            <w:tcW w:w="32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34C5" w:rsidRDefault="00CB0C4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456655, Челябинская область, г. Копейск, ул. Чернышевского,47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Тел: 8 (35-139) 7-74-39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Факс: 8 (35-139) 7-77-78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sh13@ko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eysk-ио.ru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34C5" w:rsidRDefault="00CB0C4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4E34C5">
        <w:trPr>
          <w:trHeight w:val="200"/>
        </w:trPr>
        <w:tc>
          <w:tcPr>
            <w:tcW w:w="5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34C5" w:rsidRDefault="00CB0C4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1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34C5" w:rsidRDefault="00CB0C4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Муниципальное общеобразов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тельное учреждение "Основная общеобразовательная школа №15 имени Г. 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Труша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 Копейского городского округа</w:t>
            </w:r>
          </w:p>
        </w:tc>
        <w:tc>
          <w:tcPr>
            <w:tcW w:w="12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34C5" w:rsidRDefault="004E34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34C5" w:rsidRDefault="00CB0C4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456614, Челябинская область, г. Копейск,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аратовская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3Б Тел: 8(351139)9-35-53, sh15@kopeysk-ио.ru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34C5" w:rsidRDefault="00CB0C4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4E34C5">
        <w:trPr>
          <w:trHeight w:val="64"/>
        </w:trPr>
        <w:tc>
          <w:tcPr>
            <w:tcW w:w="5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34C5" w:rsidRDefault="00CB0C4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34C5" w:rsidRDefault="00CB0C4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Муниципальное общеобразов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тельное учреждение «Средняя общеобразовательная школа № 16» Копейского городского окр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12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34C5" w:rsidRDefault="00CB0C4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PC 16/22/KTC+</w:t>
            </w:r>
          </w:p>
        </w:tc>
        <w:tc>
          <w:tcPr>
            <w:tcW w:w="32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34C5" w:rsidRDefault="00CB0C4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456602, г. Копейск, Челябинская область,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Меховова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Телефон: 8(35139)7-66-95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sh16@kopeysk-ио.ru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34C5" w:rsidRDefault="00CB0C4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4E34C5">
        <w:trPr>
          <w:trHeight w:val="64"/>
        </w:trPr>
        <w:tc>
          <w:tcPr>
            <w:tcW w:w="5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34C5" w:rsidRDefault="00CB0C4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1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34C5" w:rsidRDefault="00CB0C4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Муниципальное общеобразов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тельное учреждение «Средняя общеобразовательная школа № 21» Копейского городского окр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12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34C5" w:rsidRDefault="00CB0C4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PC 17/22/KTC+</w:t>
            </w:r>
          </w:p>
        </w:tc>
        <w:tc>
          <w:tcPr>
            <w:tcW w:w="32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34C5" w:rsidRDefault="00CB0C4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456604 , Челябинская область, г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род Копейск,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пр. Победы,42 Телефон: 8(35139)3-67-63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sh21@ko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eysk-ио.ru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34C5" w:rsidRDefault="00CB0C4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4E34C5">
        <w:trPr>
          <w:trHeight w:val="64"/>
        </w:trPr>
        <w:tc>
          <w:tcPr>
            <w:tcW w:w="5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34C5" w:rsidRDefault="00CB0C4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34C5" w:rsidRDefault="00CB0C4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Муниципальное общеобразов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тельное учреждение «Средняя общеобразовательная школа № 23» Копейского городского окр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12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34C5" w:rsidRDefault="00CB0C4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PC 18/22/KTC+</w:t>
            </w:r>
          </w:p>
        </w:tc>
        <w:tc>
          <w:tcPr>
            <w:tcW w:w="32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34C5" w:rsidRDefault="00CB0C4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 xml:space="preserve">456654,г. Копейск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>Челябинская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 xml:space="preserve"> обл., ул. Коммунистическая,27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br/>
              <w:t>Телефон: 8 (35139) 2-18-34 8 (35139) 5-06-65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br/>
              <w:t>sh23@kopeysk-ио.ru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34C5" w:rsidRDefault="00CB0C4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контейнера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1,1м3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 контейнера 120 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 контейнера 240 л</w:t>
            </w:r>
          </w:p>
        </w:tc>
      </w:tr>
      <w:tr w:rsidR="004E34C5">
        <w:trPr>
          <w:trHeight w:val="64"/>
        </w:trPr>
        <w:tc>
          <w:tcPr>
            <w:tcW w:w="5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34C5" w:rsidRDefault="00CB0C4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1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34C5" w:rsidRDefault="00CB0C4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Муниципальное общеобразов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тельное учреждение «Средняя общеобразовательная школа № 24» Копейского городского окр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12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34C5" w:rsidRDefault="00CB0C4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PC 19/22/KTC+</w:t>
            </w:r>
          </w:p>
        </w:tc>
        <w:tc>
          <w:tcPr>
            <w:tcW w:w="32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34C5" w:rsidRDefault="00CB0C4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>456652, Челябинская область, город Копейск,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br/>
              <w:t>ул. Театральная, 14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br/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>ел.: (8-35139) 20-3-61,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br/>
              <w:t>(8-35139) 20-5-62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br/>
              <w:t>sh24@kopeysk-ио.ru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34C5" w:rsidRDefault="00CB0C4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4E34C5">
        <w:trPr>
          <w:trHeight w:val="116"/>
        </w:trPr>
        <w:tc>
          <w:tcPr>
            <w:tcW w:w="5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34C5" w:rsidRDefault="00CB0C4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1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34C5" w:rsidRDefault="00CB0C4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Муниципальное общеобразов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тельное учреждение «Средняя общеобразовательная школа № 32» Копейского городского окр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12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34C5" w:rsidRDefault="00CB0C4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PC 20/22/KTC+</w:t>
            </w:r>
          </w:p>
        </w:tc>
        <w:tc>
          <w:tcPr>
            <w:tcW w:w="32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34C5" w:rsidRDefault="00CB0C4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456656, Челябинская область, г. Копейск, ул. Электровозная, 18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ел.: 8 (351-39) 2-13-58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sh32@kopeysk-ио.ru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34C5" w:rsidRDefault="00CB0C4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4E34C5">
        <w:trPr>
          <w:trHeight w:val="64"/>
        </w:trPr>
        <w:tc>
          <w:tcPr>
            <w:tcW w:w="5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34C5" w:rsidRDefault="00CB0C4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1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34C5" w:rsidRDefault="00CB0C4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Муниципальное общеобразов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тельное учреждение «Средняя общеобразовательная школа № 42» Копейского городского окр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12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34C5" w:rsidRDefault="00CB0C4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PC 21/22/KTC+</w:t>
            </w:r>
          </w:p>
        </w:tc>
        <w:tc>
          <w:tcPr>
            <w:tcW w:w="32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34C5" w:rsidRDefault="00CB0C4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456625 Челябинская область, г. Копейск, ул. Гольца 18.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Тел.: 8(351 39) 3-30-14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sh42@kopeysk-ио.ru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34C5" w:rsidRDefault="00CB0C4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4E34C5">
        <w:trPr>
          <w:trHeight w:val="206"/>
        </w:trPr>
        <w:tc>
          <w:tcPr>
            <w:tcW w:w="5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34C5" w:rsidRDefault="00CB0C4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1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34C5" w:rsidRDefault="00CB0C4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Муниципальное общеобразов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тельное учреждение «Средняя общеобразовательная школа № 43» Копейского городского окр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12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34C5" w:rsidRDefault="00CB0C4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PC 22/22/KTC+</w:t>
            </w:r>
          </w:p>
        </w:tc>
        <w:tc>
          <w:tcPr>
            <w:tcW w:w="32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34C5" w:rsidRDefault="00CB0C4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456612, Челябинская область, г. Копейск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ул. Новосибирская, 21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ел.: 8(35139) 9-69-13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sh43@kooeysk-ио.ru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34C5" w:rsidRDefault="00CB0C4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4E34C5">
        <w:trPr>
          <w:trHeight w:val="322"/>
        </w:trPr>
        <w:tc>
          <w:tcPr>
            <w:tcW w:w="5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34C5" w:rsidRDefault="00CB0C4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1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34C5" w:rsidRDefault="00CB0C4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Муниципальное общеобразов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тельное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br/>
              <w:t>учреждение «Средняя общеобр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зовательная школа № 44 имени С.Ф.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Бароненко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br/>
              <w:t>Копейского городского округа</w:t>
            </w:r>
          </w:p>
        </w:tc>
        <w:tc>
          <w:tcPr>
            <w:tcW w:w="12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34C5" w:rsidRDefault="00CB0C4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PC 01/22/KTC+</w:t>
            </w:r>
          </w:p>
        </w:tc>
        <w:tc>
          <w:tcPr>
            <w:tcW w:w="32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34C5" w:rsidRDefault="00CB0C4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456617, Челябинская область, г. Копейск,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ул. Лихачева, 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Тел. 8(35139)75077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sh44@kopeysk-ио.ru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34C5" w:rsidRDefault="00CB0C4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4E34C5">
        <w:trPr>
          <w:trHeight w:val="64"/>
        </w:trPr>
        <w:tc>
          <w:tcPr>
            <w:tcW w:w="5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34C5" w:rsidRDefault="00CB0C4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1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34C5" w:rsidRDefault="00CB0C4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Муниципальное общеобразов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тельное учреждение «Средняя общеобразовательная школа № 45» Копейского городского окр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га</w:t>
            </w:r>
          </w:p>
        </w:tc>
        <w:tc>
          <w:tcPr>
            <w:tcW w:w="12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34C5" w:rsidRDefault="00CB0C4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PC 23/22/KTC+</w:t>
            </w:r>
          </w:p>
        </w:tc>
        <w:tc>
          <w:tcPr>
            <w:tcW w:w="32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34C5" w:rsidRDefault="00CB0C4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456622, Челябинская область, г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род Копейск,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ул. 21 Партсъезда, 1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ел./факс 8(35139) 79006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sh45@kooevsk-ио.ru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34C5" w:rsidRDefault="00CB0C4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</w:tr>
      <w:tr w:rsidR="004E34C5">
        <w:trPr>
          <w:trHeight w:val="64"/>
        </w:trPr>
        <w:tc>
          <w:tcPr>
            <w:tcW w:w="5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34C5" w:rsidRDefault="00CB0C4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19</w:t>
            </w:r>
          </w:p>
        </w:tc>
        <w:tc>
          <w:tcPr>
            <w:tcW w:w="31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34C5" w:rsidRDefault="00CB0C4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w w:val="95"/>
                <w:sz w:val="20"/>
                <w:lang w:eastAsia="ru-RU"/>
              </w:rPr>
              <w:t>МОУ «Средняя общеобразовател</w:t>
            </w:r>
            <w:r>
              <w:rPr>
                <w:rFonts w:ascii="Times New Roman" w:eastAsia="Times New Roman" w:hAnsi="Times New Roman" w:cs="Times New Roman"/>
                <w:color w:val="000000"/>
                <w:w w:val="95"/>
                <w:sz w:val="20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w w:val="95"/>
                <w:sz w:val="20"/>
                <w:lang w:eastAsia="ru-RU"/>
              </w:rPr>
              <w:t>ная школа № 47» Копейского г</w:t>
            </w:r>
            <w:r>
              <w:rPr>
                <w:rFonts w:ascii="Times New Roman" w:eastAsia="Times New Roman" w:hAnsi="Times New Roman" w:cs="Times New Roman"/>
                <w:color w:val="000000"/>
                <w:w w:val="95"/>
                <w:sz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5"/>
                <w:sz w:val="20"/>
                <w:lang w:eastAsia="ru-RU"/>
              </w:rPr>
              <w:t>родского округа</w:t>
            </w:r>
          </w:p>
        </w:tc>
        <w:tc>
          <w:tcPr>
            <w:tcW w:w="12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34C5" w:rsidRDefault="00CB0C4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PC 24/22/KTC+</w:t>
            </w:r>
          </w:p>
        </w:tc>
        <w:tc>
          <w:tcPr>
            <w:tcW w:w="32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34C5" w:rsidRDefault="00CB0C4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456657, Челябинская область, г. Копейск, ул. Курская, 2a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Телефон: 8-35139-9-37-30;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факс: 8-5139-9-81-36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sh47@kooevsk-ио.ru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34C5" w:rsidRDefault="00CB0C4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4E34C5">
        <w:trPr>
          <w:trHeight w:val="64"/>
        </w:trPr>
        <w:tc>
          <w:tcPr>
            <w:tcW w:w="5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34C5" w:rsidRDefault="00CB0C4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1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34C5" w:rsidRDefault="00CB0C4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МОУ «Средняя общеобразов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тельная школа № 48» Копейского городского округа</w:t>
            </w:r>
          </w:p>
        </w:tc>
        <w:tc>
          <w:tcPr>
            <w:tcW w:w="12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34C5" w:rsidRDefault="00CB0C4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PC 25/22/KTC+</w:t>
            </w:r>
          </w:p>
        </w:tc>
        <w:tc>
          <w:tcPr>
            <w:tcW w:w="32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34C5" w:rsidRDefault="00CB0C4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456625, Россия, г. Копейск,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бинской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обл.,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пр. Славы, 13-а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тел: 8(35139) 4-16-75, 4-16-74 (се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ретарь) sh48@kopeysk-ио.ru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34C5" w:rsidRDefault="00CB0C4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контейнер 1,1 м3   2 ко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тейнера 120  л</w:t>
            </w:r>
          </w:p>
        </w:tc>
      </w:tr>
      <w:tr w:rsidR="004E34C5">
        <w:trPr>
          <w:trHeight w:val="256"/>
        </w:trPr>
        <w:tc>
          <w:tcPr>
            <w:tcW w:w="5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34C5" w:rsidRDefault="00CB0C4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1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34C5" w:rsidRDefault="00CB0C4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МОУ «Средняя общеобразов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тельная школа № 49» Копейского городского округа</w:t>
            </w:r>
          </w:p>
        </w:tc>
        <w:tc>
          <w:tcPr>
            <w:tcW w:w="12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34C5" w:rsidRDefault="00CB0C4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PC 26/22/KTC+</w:t>
            </w:r>
          </w:p>
        </w:tc>
        <w:tc>
          <w:tcPr>
            <w:tcW w:w="32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34C5" w:rsidRDefault="00CB0C4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456601, город Копейск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.Б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орьбы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59a,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тел. 7-61-10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sh49@kopeysk-ио.ru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34C5" w:rsidRDefault="00CB0C4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4E34C5">
        <w:trPr>
          <w:trHeight w:val="64"/>
        </w:trPr>
        <w:tc>
          <w:tcPr>
            <w:tcW w:w="5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34C5" w:rsidRDefault="00CB0C4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1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34C5" w:rsidRDefault="00CB0C4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МОУ «Общеобразовательная школ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интернат для обуча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щихся с ограниченными возмо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ностями здоровья</w:t>
            </w:r>
          </w:p>
        </w:tc>
        <w:tc>
          <w:tcPr>
            <w:tcW w:w="12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34C5" w:rsidRDefault="00CB0C4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PC 27/22/KTC+</w:t>
            </w:r>
          </w:p>
        </w:tc>
        <w:tc>
          <w:tcPr>
            <w:tcW w:w="32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34C5" w:rsidRDefault="00CB0C4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456655 г. Копейск,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ул. Медиков 5,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тел. 8(35139)77761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sh8@kopeysk-ио.ru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34C5" w:rsidRDefault="00CB0C4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4E34C5">
        <w:trPr>
          <w:trHeight w:val="64"/>
        </w:trPr>
        <w:tc>
          <w:tcPr>
            <w:tcW w:w="5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34C5" w:rsidRDefault="00CB0C4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1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34C5" w:rsidRDefault="00CB0C4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МОУ «Начальная школа — де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ский сад для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обучающихся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ограниченными возможностями здоровья № l I» Копейского г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родского округа</w:t>
            </w:r>
          </w:p>
        </w:tc>
        <w:tc>
          <w:tcPr>
            <w:tcW w:w="12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34C5" w:rsidRDefault="00CB0C4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PC 28/22/KTC+</w:t>
            </w:r>
          </w:p>
        </w:tc>
        <w:tc>
          <w:tcPr>
            <w:tcW w:w="32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34C5" w:rsidRDefault="00CB0C4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456604, Россия, Челябинская 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ласть, город Копейск, проспект Победы, 36-Б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ел.: 8(35139) 3-87-06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sh11@koдeysk-ио.ru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34C5" w:rsidRDefault="00CB0C4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</w:tbl>
    <w:p w:rsidR="004E34C5" w:rsidRDefault="004E34C5">
      <w:pPr>
        <w:widowControl w:val="0"/>
        <w:tabs>
          <w:tab w:val="left" w:pos="0"/>
        </w:tabs>
        <w:suppressAutoHyphens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lang w:bidi="hi-IN"/>
        </w:rPr>
      </w:pPr>
    </w:p>
    <w:p w:rsidR="004E34C5" w:rsidRDefault="00CB0C48">
      <w:pPr>
        <w:widowControl w:val="0"/>
        <w:tabs>
          <w:tab w:val="left" w:pos="0"/>
        </w:tabs>
        <w:suppressAutoHyphens/>
        <w:spacing w:after="0" w:line="240" w:lineRule="auto"/>
        <w:ind w:firstLine="709"/>
        <w:jc w:val="both"/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В соответствии с пунктом 21 Правил обращения с ТКО, утвержденных постановлением Правительства Российской федерации от 12.11.2016 г.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 xml:space="preserve"> № 1156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, запрещается организовывать места (площадки) накопления отходов от использования потребительских товаров и упаковки, утративших свои потребительские свойства, входящих в состав твердых коммунальных отходов, на контейнерных площадках и специальных площадках для складирования крупногабаритных отходов без письменного согласия регионального оператора по обращению с ТКО.</w:t>
      </w:r>
      <w:proofErr w:type="gramEnd"/>
    </w:p>
    <w:p w:rsidR="004E34C5" w:rsidRDefault="00CB0C48">
      <w:pPr>
        <w:widowControl w:val="0"/>
        <w:tabs>
          <w:tab w:val="left" w:pos="0"/>
        </w:tabs>
        <w:suppressAutoHyphens/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В соответствии со статьей 1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Федерального закона от 24.06.1998 г.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№ 89-Ф3 «Об отходах производства и потребления»:</w:t>
      </w:r>
    </w:p>
    <w:p w:rsidR="004E34C5" w:rsidRDefault="00CB0C48">
      <w:pPr>
        <w:widowControl w:val="0"/>
        <w:tabs>
          <w:tab w:val="left" w:pos="0"/>
        </w:tabs>
        <w:suppressAutoHyphens/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1) твердые коммунальные отходы - отходы, образующиеся в жилых помещениях в процессе потребления физическими лицами, а также товары, утратившие свои потребительские свойства в процессе их использования физическими лицами в жилых помещениях в целях удовлетворения личных и бытовых нужд,</w:t>
      </w:r>
    </w:p>
    <w:p w:rsidR="004E34C5" w:rsidRDefault="00CB0C48">
      <w:pPr>
        <w:widowControl w:val="0"/>
        <w:tabs>
          <w:tab w:val="left" w:pos="0"/>
        </w:tabs>
        <w:suppressAutoHyphens/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2) отходы от использования товаров (ОИТ) - отходы, образовавшиеся после утраты товарами, упаковкой товаров полностью или частично своих потребительских свойств;</w:t>
      </w:r>
    </w:p>
    <w:p w:rsidR="004E34C5" w:rsidRDefault="00CB0C48">
      <w:pPr>
        <w:widowControl w:val="0"/>
        <w:tabs>
          <w:tab w:val="left" w:pos="0"/>
        </w:tabs>
        <w:suppressAutoHyphens/>
        <w:spacing w:after="0" w:line="240" w:lineRule="auto"/>
        <w:ind w:firstLine="709"/>
        <w:jc w:val="both"/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3) вторичные ресурсы - отходы, которые или части которых могут быть повторно использованы для производства товаров, выполнения работ, оказания услуг или получения энергии и которые получены в результате раздельного накопления, сбора или обработки отходов либо образованы в процессе производства.</w:t>
      </w:r>
      <w:proofErr w:type="gramEnd"/>
    </w:p>
    <w:p w:rsidR="004E34C5" w:rsidRDefault="00CB0C48">
      <w:pPr>
        <w:widowControl w:val="0"/>
        <w:tabs>
          <w:tab w:val="left" w:pos="0"/>
        </w:tabs>
        <w:suppressAutoHyphens/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Таким образом, согласно понятийному аппарату указанного Федерального закона, в состав твердых коммунальных отходов могут входить как ОИТ, так и вторичные ресурсы.</w:t>
      </w:r>
    </w:p>
    <w:p w:rsidR="004E34C5" w:rsidRDefault="00CB0C48">
      <w:pPr>
        <w:widowControl w:val="0"/>
        <w:tabs>
          <w:tab w:val="left" w:pos="0"/>
        </w:tabs>
        <w:suppressAutoHyphens/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В соответствии со ст. 17.1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Федерального закона от 24.06.1998 г. № 89-Ф3 «Об отходах производства и потребления»:</w:t>
      </w:r>
    </w:p>
    <w:p w:rsidR="004E34C5" w:rsidRDefault="00CB0C48">
      <w:pPr>
        <w:spacing w:after="0" w:line="240" w:lineRule="auto"/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физические лица, в процессе потребления которыми образуются втори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ные ресурсы, обеспечивают их раздельное накопление в местах (на площадках) накопления твердых коммунальных отходов либо сдачу в места сбора втори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ных ресурсов. </w:t>
      </w:r>
    </w:p>
    <w:p w:rsidR="004E34C5" w:rsidRDefault="00CB0C48">
      <w:pPr>
        <w:spacing w:after="0" w:line="240" w:lineRule="auto"/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юридические лица, индивидуальные предприниматели, в результате 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зяйственной и (или) иной деятельности которых образовались вторичные 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сурсы, обеспечивают их утилизацию самостоятельно либо передачу другим 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цам в целях утилизации. </w:t>
      </w:r>
    </w:p>
    <w:p w:rsidR="004E34C5" w:rsidRDefault="00CB0C48">
      <w:pPr>
        <w:spacing w:after="0" w:line="240" w:lineRule="auto"/>
        <w:ind w:firstLine="540"/>
        <w:jc w:val="both"/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На основании изложенного раздельный сбор (накопление) твердых комм</w:t>
      </w:r>
      <w:r>
        <w:rPr>
          <w:rFonts w:ascii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hAnsi="Times New Roman" w:cs="Times New Roman"/>
          <w:color w:val="000000"/>
          <w:sz w:val="28"/>
          <w:szCs w:val="28"/>
        </w:rPr>
        <w:t>нальных отходов, включая раздельный сбор (накопление) отходов от использ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>вания потребительских товаров и упаковки, утративших свои потребительские свойства, входящих в состав твердых коммунальных отходов, а также тран</w:t>
      </w:r>
      <w:r>
        <w:rPr>
          <w:rFonts w:ascii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портирование таких отходов, </w:t>
      </w:r>
      <w:r>
        <w:rPr>
          <w:rFonts w:ascii="Times New Roman" w:hAnsi="Times New Roman" w:cs="Times New Roman"/>
          <w:sz w:val="28"/>
          <w:szCs w:val="28"/>
        </w:rPr>
        <w:t>должно осуществляться в соответствии с со сх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мой потоков ТКО, определенной в таблице 7.2.4 раздела 7 территориальной схемы.</w:t>
      </w:r>
      <w:proofErr w:type="gramEnd"/>
    </w:p>
    <w:p w:rsidR="004E34C5" w:rsidRDefault="00CB0C48">
      <w:pPr>
        <w:spacing w:after="0" w:line="240" w:lineRule="auto"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>Если вторичные ресурсы образуются в процессе хозяйственной и (или) иной деятельности юридических лиц и индивидуальных предпринимателей, то обращение с такими вторичными ресурсами (самостоятельная утилизация, либо передача другим лицам для утилизации) не регулируется потоками ТКО, опр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деленными в таблице 7.2.4 раздела 7 территориальной схемы. </w:t>
      </w:r>
      <w:proofErr w:type="gramStart"/>
      <w:r>
        <w:rPr>
          <w:rFonts w:ascii="Times New Roman" w:hAnsi="Times New Roman" w:cs="Times New Roman"/>
          <w:sz w:val="28"/>
          <w:szCs w:val="28"/>
        </w:rPr>
        <w:t>Информация о раздельном сборе отходов, организованным потребителями коммунальной услуги по обращению с ТКО, не относящимися к категории «население», пр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ведена в таблице 4.5.</w:t>
      </w:r>
      <w:proofErr w:type="gramEnd"/>
    </w:p>
    <w:p w:rsidR="004E34C5" w:rsidRDefault="004E34C5">
      <w:pPr>
        <w:widowControl w:val="0"/>
        <w:tabs>
          <w:tab w:val="left" w:pos="0"/>
        </w:tabs>
        <w:suppressAutoHyphens/>
        <w:spacing w:after="0" w:line="240" w:lineRule="auto"/>
        <w:contextualSpacing/>
        <w:jc w:val="both"/>
      </w:pPr>
    </w:p>
    <w:p w:rsidR="004E34C5" w:rsidRDefault="00CB0C48">
      <w:pPr>
        <w:widowControl w:val="0"/>
        <w:tabs>
          <w:tab w:val="left" w:pos="0"/>
        </w:tabs>
        <w:suppressAutoHyphens/>
        <w:spacing w:after="0" w:line="240" w:lineRule="auto"/>
        <w:contextualSpacing/>
        <w:jc w:val="center"/>
      </w:pPr>
      <w:r>
        <w:rPr>
          <w:rStyle w:val="a5"/>
          <w:rFonts w:ascii="Times New Roman" w:eastAsia="Times New Roman" w:hAnsi="Times New Roman" w:cs="Times New Roman"/>
          <w:b w:val="0"/>
          <w:bCs w:val="0"/>
          <w:color w:val="000000"/>
          <w:sz w:val="28"/>
          <w:szCs w:val="28"/>
          <w:lang w:bidi="hi-IN"/>
        </w:rPr>
        <w:t>4.4. Данные о необходимом количестве контейнеров и бункеров в соответствующей зоне деятельности регионального оператора, данные о количестве контейнеров и бункеров, планируемых к приобретению региональным оператором по годам</w:t>
      </w:r>
    </w:p>
    <w:p w:rsidR="004E34C5" w:rsidRDefault="00CB0C48">
      <w:pPr>
        <w:widowControl w:val="0"/>
        <w:tabs>
          <w:tab w:val="left" w:pos="0"/>
        </w:tabs>
        <w:suppressAutoHyphens/>
        <w:spacing w:after="0" w:line="240" w:lineRule="auto"/>
        <w:ind w:firstLine="567"/>
        <w:jc w:val="both"/>
      </w:pPr>
      <w:r>
        <w:rPr>
          <w:rStyle w:val="a5"/>
          <w:rFonts w:ascii="Times New Roman" w:eastAsia="Times New Roman" w:hAnsi="Times New Roman" w:cs="Times New Roman"/>
          <w:b w:val="0"/>
          <w:bCs w:val="0"/>
          <w:color w:val="000000"/>
          <w:sz w:val="28"/>
          <w:szCs w:val="28"/>
          <w:lang w:bidi="hi-IN"/>
        </w:rPr>
        <w:t xml:space="preserve">В таблице 4.3 приведены данные о количестве контейнеров, в том числе для раздельного сбора, и бункеров, планируемых к приобретению региональным оператором по годам действия соглашений об организации деятельности по обращению с твердыми коммунальными отходами (по сведениям региональных операторов). </w:t>
      </w:r>
      <w:r>
        <w:br w:type="page"/>
      </w:r>
    </w:p>
    <w:p w:rsidR="004E34C5" w:rsidRDefault="004E34C5">
      <w:pPr>
        <w:widowControl w:val="0"/>
        <w:tabs>
          <w:tab w:val="left" w:pos="0"/>
        </w:tabs>
        <w:suppressAutoHyphens/>
        <w:spacing w:after="0" w:line="240" w:lineRule="auto"/>
        <w:ind w:firstLine="567"/>
        <w:jc w:val="both"/>
      </w:pPr>
    </w:p>
    <w:p w:rsidR="004E34C5" w:rsidRDefault="00CB0C48">
      <w:pPr>
        <w:spacing w:after="0" w:line="240" w:lineRule="auto"/>
        <w:jc w:val="center"/>
      </w:pPr>
      <w:r>
        <w:rPr>
          <w:rFonts w:ascii="Times New Roman" w:hAnsi="Times New Roman" w:cs="Times New Roman"/>
          <w:color w:val="000000"/>
          <w:sz w:val="28"/>
          <w:szCs w:val="28"/>
        </w:rPr>
        <w:t>4.5. Места перегрузки ТКО по информации региональных операторов</w:t>
      </w:r>
    </w:p>
    <w:p w:rsidR="004E34C5" w:rsidRDefault="004E34C5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4E34C5" w:rsidRDefault="00CB0C48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Для транспортирования ТКО от источников образования до объектов о</w:t>
      </w:r>
      <w:r>
        <w:rPr>
          <w:rFonts w:ascii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hAnsi="Times New Roman" w:cs="Times New Roman"/>
          <w:color w:val="000000"/>
          <w:sz w:val="28"/>
          <w:szCs w:val="28"/>
        </w:rPr>
        <w:t>ращения с ТКО, с целью накопления грузовых партий ТКО и оптимизации транспортирования ТКО региональным оператором (или операторами по транспортированию ТКО) могут быть использованы места перегрузки ТКО.</w:t>
      </w:r>
    </w:p>
    <w:p w:rsidR="004E34C5" w:rsidRDefault="00CB0C48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ТКО доставляются на места перегрузки, где пересыпаются из небольших мусоровозов в контейнеры (или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пресс-контейнеры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). Далее контейнеры больш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>грузными мусоровозами перевозятся до объекта обращения с ТКО в соотве</w:t>
      </w:r>
      <w:r>
        <w:rPr>
          <w:rFonts w:ascii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hAnsi="Times New Roman" w:cs="Times New Roman"/>
          <w:color w:val="000000"/>
          <w:sz w:val="28"/>
          <w:szCs w:val="28"/>
        </w:rPr>
        <w:t>ствии с разделом 7 территориальной схемы.</w:t>
      </w:r>
    </w:p>
    <w:p w:rsidR="004E34C5" w:rsidRDefault="00CB0C48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Места перегрузки ТКО используются при условии соблюдения требов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>ний природоохранного законодательства и согласования с органами местного самоуправления в соответствии с муниципальными нормативными правовыми актами территориального планирования и благоустройства.</w:t>
      </w:r>
    </w:p>
    <w:p w:rsidR="004E34C5" w:rsidRDefault="00CB0C48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Список планируемых к использованию и/или используемых мест пер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>грузки ТКО (по информации региональных операторов по обращению с ТКО) указан в таблице 4.4.</w:t>
      </w:r>
    </w:p>
    <w:p w:rsidR="004E34C5" w:rsidRDefault="00CB0C48">
      <w:pPr>
        <w:spacing w:after="0" w:line="240" w:lineRule="auto"/>
        <w:ind w:firstLine="709"/>
        <w:jc w:val="both"/>
        <w:sectPr w:rsidR="004E34C5">
          <w:pgSz w:w="11906" w:h="16838"/>
          <w:pgMar w:top="1134" w:right="850" w:bottom="1134" w:left="1417" w:header="0" w:footer="0" w:gutter="0"/>
          <w:cols w:space="720"/>
          <w:formProt w:val="0"/>
          <w:docGrid w:linePitch="360"/>
        </w:sectPr>
      </w:pPr>
      <w:r>
        <w:rPr>
          <w:rFonts w:ascii="Times New Roman" w:hAnsi="Times New Roman" w:cs="Times New Roman"/>
          <w:color w:val="000000"/>
          <w:sz w:val="28"/>
          <w:szCs w:val="28"/>
        </w:rPr>
        <w:t>Варианты располож</w:t>
      </w:r>
      <w:r>
        <w:rPr>
          <w:rFonts w:ascii="Times New Roman" w:hAnsi="Times New Roman" w:cs="Times New Roman"/>
          <w:sz w:val="28"/>
          <w:szCs w:val="28"/>
        </w:rPr>
        <w:t>ения мест перегрузки ТКО ориентированы по крит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рию оптимизации транспортной доступности и значения суммарного грузооб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рота, как основной характеристики, определяющей операционные затраты на вывоз ТКО, а также позволяющей реализовать поэтапный переход на раздел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ный сбор ТКО в Челябинской области.</w:t>
      </w:r>
    </w:p>
    <w:p w:rsidR="004E34C5" w:rsidRDefault="00CB0C48">
      <w:pPr>
        <w:spacing w:after="0" w:line="240" w:lineRule="auto"/>
        <w:ind w:firstLine="709"/>
        <w:jc w:val="right"/>
      </w:pPr>
      <w:r>
        <w:rPr>
          <w:rFonts w:ascii="Times New Roman" w:hAnsi="Times New Roman" w:cs="Times New Roman"/>
          <w:sz w:val="28"/>
          <w:szCs w:val="28"/>
        </w:rPr>
        <w:lastRenderedPageBreak/>
        <w:t>Таблица 4.4. Информация о местах перегрузки ТКО (данные региональных операторов)</w:t>
      </w:r>
    </w:p>
    <w:p w:rsidR="004E34C5" w:rsidRDefault="004E34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Layout w:type="fixed"/>
        <w:tblCellMar>
          <w:left w:w="103" w:type="dxa"/>
        </w:tblCellMar>
        <w:tblLook w:val="04A0" w:firstRow="1" w:lastRow="0" w:firstColumn="1" w:lastColumn="0" w:noHBand="0" w:noVBand="1"/>
      </w:tblPr>
      <w:tblGrid>
        <w:gridCol w:w="445"/>
        <w:gridCol w:w="2665"/>
        <w:gridCol w:w="2097"/>
        <w:gridCol w:w="2667"/>
        <w:gridCol w:w="2374"/>
        <w:gridCol w:w="2756"/>
        <w:gridCol w:w="1777"/>
      </w:tblGrid>
      <w:tr w:rsidR="004E34C5">
        <w:trPr>
          <w:trHeight w:val="1260"/>
        </w:trPr>
        <w:tc>
          <w:tcPr>
            <w:tcW w:w="4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34C5" w:rsidRDefault="00CB0C4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№</w:t>
            </w:r>
          </w:p>
        </w:tc>
        <w:tc>
          <w:tcPr>
            <w:tcW w:w="26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34C5" w:rsidRDefault="00CB0C4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Адрес МПС</w:t>
            </w:r>
          </w:p>
        </w:tc>
        <w:tc>
          <w:tcPr>
            <w:tcW w:w="20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34C5" w:rsidRDefault="00CB0C4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кадастровый номер земельного участка</w:t>
            </w:r>
          </w:p>
        </w:tc>
        <w:tc>
          <w:tcPr>
            <w:tcW w:w="26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34C5" w:rsidRDefault="00CB0C4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собственник МПС (земли под МПС) (название о</w:t>
            </w: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ганизации, ИНН или ФИО собственника)</w:t>
            </w:r>
          </w:p>
        </w:tc>
        <w:tc>
          <w:tcPr>
            <w:tcW w:w="23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34C5" w:rsidRDefault="00CB0C4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перевозчик, эксплу</w:t>
            </w: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тирующий МПС (название организ</w:t>
            </w: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ции, ИНН)</w:t>
            </w:r>
          </w:p>
        </w:tc>
        <w:tc>
          <w:tcPr>
            <w:tcW w:w="27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34C5" w:rsidRDefault="00CB0C4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муниципальные образов</w:t>
            </w: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ния, ТКО которых склад</w:t>
            </w: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руется на МПС</w:t>
            </w:r>
          </w:p>
        </w:tc>
        <w:tc>
          <w:tcPr>
            <w:tcW w:w="17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34C5" w:rsidRDefault="00CB0C4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количество ТКО, накапл</w:t>
            </w: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ваемых на МПС, тонн/год</w:t>
            </w:r>
          </w:p>
        </w:tc>
      </w:tr>
      <w:tr w:rsidR="004E34C5">
        <w:trPr>
          <w:trHeight w:val="300"/>
        </w:trPr>
        <w:tc>
          <w:tcPr>
            <w:tcW w:w="14569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bottom"/>
          </w:tcPr>
          <w:p w:rsidR="004E34C5" w:rsidRDefault="00CB0C4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ГОРНЫЙ КЛАСТЕР</w:t>
            </w:r>
          </w:p>
        </w:tc>
      </w:tr>
      <w:tr w:rsidR="004E34C5">
        <w:trPr>
          <w:trHeight w:val="945"/>
        </w:trPr>
        <w:tc>
          <w:tcPr>
            <w:tcW w:w="4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34C5" w:rsidRDefault="00CB0C48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26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34C5" w:rsidRDefault="00CB0C4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Российская Федерация, Челябинская область, Ашинский муниципал</w:t>
            </w: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ный район</w:t>
            </w:r>
          </w:p>
        </w:tc>
        <w:tc>
          <w:tcPr>
            <w:tcW w:w="20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34C5" w:rsidRDefault="00CB0C4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74:03:1401021:314</w:t>
            </w:r>
          </w:p>
        </w:tc>
        <w:tc>
          <w:tcPr>
            <w:tcW w:w="26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34C5" w:rsidRDefault="00CB0C4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Администрация Аши</w:t>
            </w: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ского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мунципального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района</w:t>
            </w:r>
          </w:p>
        </w:tc>
        <w:tc>
          <w:tcPr>
            <w:tcW w:w="23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34C5" w:rsidRDefault="00CB0C4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Общество с огран</w:t>
            </w: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ченной ответственн</w:t>
            </w: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стью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ГорЭкоПром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» (ИНН 7415105677)</w:t>
            </w:r>
          </w:p>
        </w:tc>
        <w:tc>
          <w:tcPr>
            <w:tcW w:w="27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4E34C5" w:rsidRDefault="00CB0C48">
            <w:pPr>
              <w:spacing w:after="0" w:line="240" w:lineRule="auto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Ашинский муниципал</w:t>
            </w: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ный район (населенные пункты: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Абдулка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, Аша,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Биянка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, Волково, Илек,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Караганка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Колослейка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Малояз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, Миньяр,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Мясн</w:t>
            </w: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ково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Новозаречный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вострой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, Первомайский,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Санга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, Сухая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Атя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, Т</w:t>
            </w: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чильный,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Ук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Усть-Курышка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, Чувашский Пруд)</w:t>
            </w:r>
            <w:proofErr w:type="gramEnd"/>
          </w:p>
        </w:tc>
        <w:tc>
          <w:tcPr>
            <w:tcW w:w="17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34C5" w:rsidRDefault="00CB0C4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нет данных</w:t>
            </w:r>
          </w:p>
        </w:tc>
      </w:tr>
      <w:tr w:rsidR="004E34C5">
        <w:trPr>
          <w:trHeight w:val="1950"/>
        </w:trPr>
        <w:tc>
          <w:tcPr>
            <w:tcW w:w="4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34C5" w:rsidRDefault="00CB0C48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26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34C5" w:rsidRDefault="00CB0C4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Российская Федерация, Челябинская область,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тав-Ивановский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муниц</w:t>
            </w: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пальный район, горо</w:t>
            </w: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ское поселение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Юрбза</w:t>
            </w: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ское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, город Юрюзань, ориентир - примерно 950 метров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северо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- запад от АЗС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Новатек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"</w:t>
            </w:r>
          </w:p>
        </w:tc>
        <w:tc>
          <w:tcPr>
            <w:tcW w:w="20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34C5" w:rsidRDefault="00CB0C4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74:10:0202002:781</w:t>
            </w:r>
          </w:p>
        </w:tc>
        <w:tc>
          <w:tcPr>
            <w:tcW w:w="26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34C5" w:rsidRDefault="00CB0C4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Администрация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Юрюзанского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городского поселения</w:t>
            </w:r>
          </w:p>
        </w:tc>
        <w:tc>
          <w:tcPr>
            <w:tcW w:w="23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34C5" w:rsidRDefault="00CB0C4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Общество с огран</w:t>
            </w: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ченной ответственн</w:t>
            </w: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стью «ПОЛИГОН 774» (ИНН 7404075090)</w:t>
            </w:r>
          </w:p>
        </w:tc>
        <w:tc>
          <w:tcPr>
            <w:tcW w:w="27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4E34C5" w:rsidRDefault="00CB0C48">
            <w:pPr>
              <w:spacing w:after="0" w:line="240" w:lineRule="auto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Ашинский муниципал</w:t>
            </w: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ный район (населенные пункты: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Ерал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, Кропачево,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Муратовка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, Сим); Катав-Ивановский муниципал</w:t>
            </w: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ный район;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Усть-Катавский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городской округ</w:t>
            </w:r>
            <w:proofErr w:type="gramEnd"/>
          </w:p>
        </w:tc>
        <w:tc>
          <w:tcPr>
            <w:tcW w:w="17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34C5" w:rsidRDefault="00CB0C4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нет данных</w:t>
            </w:r>
          </w:p>
        </w:tc>
      </w:tr>
      <w:tr w:rsidR="004E34C5">
        <w:trPr>
          <w:trHeight w:val="315"/>
        </w:trPr>
        <w:tc>
          <w:tcPr>
            <w:tcW w:w="14569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bottom"/>
          </w:tcPr>
          <w:p w:rsidR="004E34C5" w:rsidRDefault="00CB0C4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КАРАБАШСКИЙ КЛАСТЕР</w:t>
            </w:r>
          </w:p>
        </w:tc>
      </w:tr>
      <w:tr w:rsidR="004E34C5">
        <w:trPr>
          <w:trHeight w:val="3150"/>
        </w:trPr>
        <w:tc>
          <w:tcPr>
            <w:tcW w:w="4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34C5" w:rsidRDefault="00CB0C4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6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34C5" w:rsidRDefault="00CB0C4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г. Златоуст, ул. В. И. Л</w:t>
            </w: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нина, 228</w:t>
            </w:r>
          </w:p>
        </w:tc>
        <w:tc>
          <w:tcPr>
            <w:tcW w:w="20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bottom"/>
          </w:tcPr>
          <w:p w:rsidR="004E34C5" w:rsidRDefault="00CB0C4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74:25:0201201:700, </w:t>
            </w: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br/>
              <w:t>74:25:0201201:704</w:t>
            </w: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br/>
              <w:t>74:25:0201201:300</w:t>
            </w: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br/>
              <w:t>74:25:0201201:701</w:t>
            </w:r>
          </w:p>
        </w:tc>
        <w:tc>
          <w:tcPr>
            <w:tcW w:w="26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bottom"/>
          </w:tcPr>
          <w:p w:rsidR="004E34C5" w:rsidRDefault="00CB0C4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Собственник ЗУ: РФ</w:t>
            </w: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br/>
              <w:t>Владелец ЗУ: ООО "Сп</w:t>
            </w: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цавтоколонна"</w:t>
            </w: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br/>
              <w:t>ИНН 7404002542</w:t>
            </w: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br/>
              <w:t xml:space="preserve">Собственник ЗУ: РФ </w:t>
            </w: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br/>
              <w:t>Владелец ЗУ: ООО "Сп</w:t>
            </w: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цавтоколонна"</w:t>
            </w: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br/>
              <w:t>ИНН 7404002542</w:t>
            </w: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br/>
              <w:t>Собственник ЗУ: РФ</w:t>
            </w: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br/>
              <w:t>Собственник ЗУ: РФ</w:t>
            </w:r>
          </w:p>
        </w:tc>
        <w:tc>
          <w:tcPr>
            <w:tcW w:w="23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34C5" w:rsidRDefault="00CB0C4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ООО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Мосташ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" </w:t>
            </w: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br/>
              <w:t>ИНН 7451453380</w:t>
            </w:r>
          </w:p>
        </w:tc>
        <w:tc>
          <w:tcPr>
            <w:tcW w:w="27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34C5" w:rsidRDefault="00CB0C4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Златоустовский ГО</w:t>
            </w:r>
          </w:p>
        </w:tc>
        <w:tc>
          <w:tcPr>
            <w:tcW w:w="17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34C5" w:rsidRDefault="00CB0C4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42086</w:t>
            </w:r>
          </w:p>
        </w:tc>
      </w:tr>
      <w:tr w:rsidR="004E34C5">
        <w:trPr>
          <w:trHeight w:val="945"/>
        </w:trPr>
        <w:tc>
          <w:tcPr>
            <w:tcW w:w="4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34C5" w:rsidRDefault="00CB0C4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26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bottom"/>
          </w:tcPr>
          <w:p w:rsidR="004E34C5" w:rsidRDefault="00CB0C4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г. Миасс, улица Объез</w:t>
            </w: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ная дорога, южнее учас</w:t>
            </w: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ка №5/35Б</w:t>
            </w:r>
          </w:p>
        </w:tc>
        <w:tc>
          <w:tcPr>
            <w:tcW w:w="20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34C5" w:rsidRDefault="00CB0C4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74:34:1303020:505</w:t>
            </w:r>
          </w:p>
        </w:tc>
        <w:tc>
          <w:tcPr>
            <w:tcW w:w="26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bottom"/>
          </w:tcPr>
          <w:p w:rsidR="004E34C5" w:rsidRDefault="00CB0C4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Собственник ЗУ: РФ</w:t>
            </w: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br/>
              <w:t>Владелец ЗУ: ООО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Эк</w:t>
            </w: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вывоз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"</w:t>
            </w: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br/>
              <w:t>ИНН 6623121798</w:t>
            </w:r>
          </w:p>
        </w:tc>
        <w:tc>
          <w:tcPr>
            <w:tcW w:w="23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34C5" w:rsidRDefault="00CB0C4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ООО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Эковывоз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"</w:t>
            </w: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br/>
              <w:t>ИНН 6623121798</w:t>
            </w:r>
          </w:p>
        </w:tc>
        <w:tc>
          <w:tcPr>
            <w:tcW w:w="27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34C5" w:rsidRDefault="00CB0C48">
            <w:pPr>
              <w:spacing w:after="0" w:line="240" w:lineRule="auto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Миасский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ГО</w:t>
            </w:r>
          </w:p>
        </w:tc>
        <w:tc>
          <w:tcPr>
            <w:tcW w:w="17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34C5" w:rsidRDefault="00CB0C4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42842,2</w:t>
            </w:r>
          </w:p>
        </w:tc>
      </w:tr>
      <w:tr w:rsidR="004E34C5">
        <w:trPr>
          <w:trHeight w:val="315"/>
        </w:trPr>
        <w:tc>
          <w:tcPr>
            <w:tcW w:w="14569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bottom"/>
          </w:tcPr>
          <w:p w:rsidR="004E34C5" w:rsidRDefault="00CB0C4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МАГНИТОГОРСКИЙ КЛАСТЕР</w:t>
            </w:r>
          </w:p>
        </w:tc>
      </w:tr>
      <w:tr w:rsidR="004E34C5">
        <w:trPr>
          <w:trHeight w:val="630"/>
        </w:trPr>
        <w:tc>
          <w:tcPr>
            <w:tcW w:w="4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bottom"/>
          </w:tcPr>
          <w:p w:rsidR="004E34C5" w:rsidRDefault="00CB0C4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26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bottom"/>
          </w:tcPr>
          <w:p w:rsidR="004E34C5" w:rsidRDefault="00CB0C4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г. Карталы, ул.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Почтовая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, 65 а</w:t>
            </w:r>
          </w:p>
        </w:tc>
        <w:tc>
          <w:tcPr>
            <w:tcW w:w="20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bottom"/>
          </w:tcPr>
          <w:p w:rsidR="004E34C5" w:rsidRDefault="00CB0C4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74:08:4701009:11</w:t>
            </w:r>
          </w:p>
        </w:tc>
        <w:tc>
          <w:tcPr>
            <w:tcW w:w="26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4E34C5" w:rsidRDefault="00CB0C4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Собственник ЗУ: РФ</w:t>
            </w:r>
          </w:p>
        </w:tc>
        <w:tc>
          <w:tcPr>
            <w:tcW w:w="23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bottom"/>
          </w:tcPr>
          <w:p w:rsidR="004E34C5" w:rsidRDefault="00CB0C4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ООО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Экоспецтранс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"</w:t>
            </w: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br/>
              <w:t>ИНН 6670471486</w:t>
            </w:r>
          </w:p>
        </w:tc>
        <w:tc>
          <w:tcPr>
            <w:tcW w:w="27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34C5" w:rsidRDefault="00CB0C4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Карталинский МР</w:t>
            </w:r>
          </w:p>
        </w:tc>
        <w:tc>
          <w:tcPr>
            <w:tcW w:w="17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34C5" w:rsidRDefault="00CB0C4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11479,6</w:t>
            </w:r>
          </w:p>
        </w:tc>
      </w:tr>
      <w:tr w:rsidR="004E34C5">
        <w:trPr>
          <w:trHeight w:val="315"/>
        </w:trPr>
        <w:tc>
          <w:tcPr>
            <w:tcW w:w="14569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bottom"/>
          </w:tcPr>
          <w:p w:rsidR="004E34C5" w:rsidRDefault="00CB0C4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ЧЕЛЯБИНСКИЙ КЛАСТЕР</w:t>
            </w:r>
          </w:p>
        </w:tc>
      </w:tr>
      <w:tr w:rsidR="004E34C5">
        <w:trPr>
          <w:trHeight w:val="1260"/>
        </w:trPr>
        <w:tc>
          <w:tcPr>
            <w:tcW w:w="4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34C5" w:rsidRDefault="00CB0C4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26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bottom"/>
          </w:tcPr>
          <w:p w:rsidR="004E34C5" w:rsidRDefault="00CB0C48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Еткульский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район, с. Еманжелинка, примерно в 620 м. на юго-восток от земельного участка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орожной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, д. 10-б</w:t>
            </w:r>
          </w:p>
        </w:tc>
        <w:tc>
          <w:tcPr>
            <w:tcW w:w="20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34C5" w:rsidRDefault="00CB0C4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74:07:1602001:150</w:t>
            </w:r>
          </w:p>
        </w:tc>
        <w:tc>
          <w:tcPr>
            <w:tcW w:w="26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bottom"/>
          </w:tcPr>
          <w:p w:rsidR="004E34C5" w:rsidRDefault="00CB0C4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Собственник ЗУ: РФ</w:t>
            </w: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br/>
              <w:t xml:space="preserve">Владелец ЗУ: ИП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Мама</w:t>
            </w: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дашвили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Б.Р.</w:t>
            </w: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br/>
              <w:t>ИНН  616306348568</w:t>
            </w:r>
          </w:p>
        </w:tc>
        <w:tc>
          <w:tcPr>
            <w:tcW w:w="23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34C5" w:rsidRDefault="00CB0C4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ИП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Мамардашвили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Б.Р.</w:t>
            </w: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br/>
              <w:t>ИНН  616306348568</w:t>
            </w:r>
          </w:p>
        </w:tc>
        <w:tc>
          <w:tcPr>
            <w:tcW w:w="27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34C5" w:rsidRDefault="00CB0C48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Еманжелинский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МР</w:t>
            </w: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Еткульский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МР</w:t>
            </w:r>
          </w:p>
        </w:tc>
        <w:tc>
          <w:tcPr>
            <w:tcW w:w="17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34C5" w:rsidRDefault="00CB0C4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12292,2</w:t>
            </w: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br/>
              <w:t>7712,2</w:t>
            </w:r>
          </w:p>
        </w:tc>
      </w:tr>
      <w:tr w:rsidR="004E34C5">
        <w:trPr>
          <w:trHeight w:val="1260"/>
        </w:trPr>
        <w:tc>
          <w:tcPr>
            <w:tcW w:w="4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34C5" w:rsidRDefault="00CB0C4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26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bottom"/>
          </w:tcPr>
          <w:p w:rsidR="004E34C5" w:rsidRDefault="00CB0C4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г. Южноуральск, в гр</w:t>
            </w: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ницах квартала 74:37:0302001</w:t>
            </w:r>
          </w:p>
        </w:tc>
        <w:tc>
          <w:tcPr>
            <w:tcW w:w="20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bottom"/>
          </w:tcPr>
          <w:p w:rsidR="004E34C5" w:rsidRDefault="00CB0C4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74:37:0302001:249</w:t>
            </w:r>
          </w:p>
        </w:tc>
        <w:tc>
          <w:tcPr>
            <w:tcW w:w="26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bottom"/>
          </w:tcPr>
          <w:p w:rsidR="004E34C5" w:rsidRDefault="00CB0C4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Собственник ЗУ: РФ</w:t>
            </w: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br/>
              <w:t>Владелец ЗУ: ООО "Центр коммунального сервиса"</w:t>
            </w: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br/>
              <w:t>ИНН 7456027298</w:t>
            </w:r>
          </w:p>
        </w:tc>
        <w:tc>
          <w:tcPr>
            <w:tcW w:w="23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34C5" w:rsidRDefault="00CB0C4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ООО "БИЗ"</w:t>
            </w: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br/>
              <w:t>ИНН 7453335777</w:t>
            </w:r>
          </w:p>
        </w:tc>
        <w:tc>
          <w:tcPr>
            <w:tcW w:w="27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34C5" w:rsidRDefault="00CB0C4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Южноуральский ГО</w:t>
            </w:r>
          </w:p>
        </w:tc>
        <w:tc>
          <w:tcPr>
            <w:tcW w:w="17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34C5" w:rsidRDefault="00CB0C4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9723,2</w:t>
            </w:r>
          </w:p>
        </w:tc>
      </w:tr>
      <w:tr w:rsidR="004E34C5">
        <w:trPr>
          <w:trHeight w:val="630"/>
        </w:trPr>
        <w:tc>
          <w:tcPr>
            <w:tcW w:w="4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34C5" w:rsidRDefault="00CB0C4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3</w:t>
            </w:r>
          </w:p>
        </w:tc>
        <w:tc>
          <w:tcPr>
            <w:tcW w:w="26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bottom"/>
          </w:tcPr>
          <w:p w:rsidR="004E34C5" w:rsidRDefault="00CB0C4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г. Троицк, в районе Ю</w:t>
            </w: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ного промышленного у</w:t>
            </w: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ла</w:t>
            </w:r>
          </w:p>
        </w:tc>
        <w:tc>
          <w:tcPr>
            <w:tcW w:w="20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bottom"/>
          </w:tcPr>
          <w:p w:rsidR="004E34C5" w:rsidRDefault="00CB0C4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74:35:3300001:37</w:t>
            </w:r>
          </w:p>
        </w:tc>
        <w:tc>
          <w:tcPr>
            <w:tcW w:w="26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bottom"/>
          </w:tcPr>
          <w:p w:rsidR="004E34C5" w:rsidRDefault="00CB0C4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Собственник ЗУ: РФ</w:t>
            </w:r>
          </w:p>
        </w:tc>
        <w:tc>
          <w:tcPr>
            <w:tcW w:w="23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34C5" w:rsidRDefault="00CB0C4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ИП Емельянов В.П.</w:t>
            </w: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br/>
              <w:t>ИНН 507404637257</w:t>
            </w:r>
          </w:p>
        </w:tc>
        <w:tc>
          <w:tcPr>
            <w:tcW w:w="27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34C5" w:rsidRDefault="00CB0C48">
            <w:pPr>
              <w:spacing w:after="0" w:line="240" w:lineRule="auto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Троицкий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ГО</w:t>
            </w:r>
          </w:p>
        </w:tc>
        <w:tc>
          <w:tcPr>
            <w:tcW w:w="17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34C5" w:rsidRDefault="00CB0C4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18590,9</w:t>
            </w:r>
          </w:p>
        </w:tc>
      </w:tr>
      <w:tr w:rsidR="004E34C5">
        <w:trPr>
          <w:trHeight w:val="1575"/>
        </w:trPr>
        <w:tc>
          <w:tcPr>
            <w:tcW w:w="4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34C5" w:rsidRDefault="00CB0C4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26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34C5" w:rsidRDefault="00CB0C4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г. Челябинск, Троицкий тракт, 5</w:t>
            </w:r>
          </w:p>
        </w:tc>
        <w:tc>
          <w:tcPr>
            <w:tcW w:w="20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34C5" w:rsidRDefault="00CB0C4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74:36:0403003:39</w:t>
            </w:r>
          </w:p>
        </w:tc>
        <w:tc>
          <w:tcPr>
            <w:tcW w:w="26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34C5" w:rsidRDefault="00CB0C4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Собственник ЗУ: РФ</w:t>
            </w: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br/>
              <w:t>Владелец ЗУ: ЗАО УК "РВМ Капитал"</w:t>
            </w: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br/>
              <w:t>ИНН 7722563196</w:t>
            </w:r>
          </w:p>
        </w:tc>
        <w:tc>
          <w:tcPr>
            <w:tcW w:w="23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34C5" w:rsidRDefault="00CB0C4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ООО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Эковывоз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"</w:t>
            </w: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br/>
              <w:t>ИНН 6623121798</w:t>
            </w:r>
          </w:p>
        </w:tc>
        <w:tc>
          <w:tcPr>
            <w:tcW w:w="27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bottom"/>
          </w:tcPr>
          <w:p w:rsidR="004E34C5" w:rsidRDefault="00CB0C4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Металлургический район</w:t>
            </w:r>
          </w:p>
          <w:p w:rsidR="004E34C5" w:rsidRDefault="00CB0C4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Тракторозаводский район</w:t>
            </w: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br/>
              <w:t xml:space="preserve">Ленинский район </w:t>
            </w: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br/>
              <w:t>г. Челябинска</w:t>
            </w:r>
          </w:p>
        </w:tc>
        <w:tc>
          <w:tcPr>
            <w:tcW w:w="17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E34C5" w:rsidRDefault="00CB0C4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134693</w:t>
            </w:r>
          </w:p>
        </w:tc>
      </w:tr>
    </w:tbl>
    <w:p w:rsidR="004E34C5" w:rsidRDefault="004E34C5">
      <w:pPr>
        <w:sectPr w:rsidR="004E34C5">
          <w:pgSz w:w="16838" w:h="11906" w:orient="landscape"/>
          <w:pgMar w:top="1417" w:right="1134" w:bottom="850" w:left="1134" w:header="0" w:footer="0" w:gutter="0"/>
          <w:cols w:space="720"/>
          <w:formProt w:val="0"/>
          <w:docGrid w:linePitch="360"/>
        </w:sectPr>
      </w:pPr>
    </w:p>
    <w:p w:rsidR="004E34C5" w:rsidRDefault="004E34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E34C5" w:rsidRDefault="00CB0C48">
      <w:pPr>
        <w:spacing w:after="0" w:line="240" w:lineRule="auto"/>
        <w:jc w:val="center"/>
      </w:pPr>
      <w:r>
        <w:rPr>
          <w:rFonts w:ascii="Times New Roman" w:hAnsi="Times New Roman" w:cs="Times New Roman"/>
          <w:sz w:val="28"/>
          <w:szCs w:val="28"/>
        </w:rPr>
        <w:t>4.6. Проект «ВТОРМАТИК»</w:t>
      </w:r>
    </w:p>
    <w:p w:rsidR="004E34C5" w:rsidRDefault="00CB0C48">
      <w:pPr>
        <w:spacing w:line="240" w:lineRule="auto"/>
        <w:jc w:val="center"/>
      </w:pPr>
      <w:r>
        <w:rPr>
          <w:rFonts w:ascii="Times New Roman" w:hAnsi="Times New Roman" w:cs="Times New Roman"/>
          <w:color w:val="000000"/>
          <w:sz w:val="28"/>
          <w:szCs w:val="28"/>
        </w:rPr>
        <w:t>Создание сети городских пунктов сбора вторсырья</w:t>
      </w:r>
    </w:p>
    <w:p w:rsidR="004E34C5" w:rsidRDefault="00CB0C48">
      <w:r>
        <w:rPr>
          <w:noProof/>
          <w:lang w:eastAsia="ru-RU"/>
        </w:rPr>
        <w:drawing>
          <wp:inline distT="0" distB="0" distL="0" distR="0">
            <wp:extent cx="6085840" cy="39592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5840" cy="395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34C5" w:rsidRDefault="00CB0C48">
      <w:pPr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sz w:val="28"/>
          <w:szCs w:val="28"/>
        </w:rPr>
        <w:t>В 2022 году АО «Ситиматик» приступило к реализации проекта по созд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нию сети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экопунктов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сбору вторичных материальных ресурсов у населения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Вторматик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на территории города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Магнитогорска</w:t>
      </w:r>
      <w:proofErr w:type="gramStart"/>
      <w:r>
        <w:rPr>
          <w:rFonts w:ascii="Times New Roman" w:hAnsi="Times New Roman" w:cs="Times New Roman"/>
          <w:sz w:val="28"/>
          <w:szCs w:val="28"/>
        </w:rPr>
        <w:t>.В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настоящее время в городе Магнитогорске установлен первый пункт «</w:t>
      </w:r>
      <w:proofErr w:type="spellStart"/>
      <w:r>
        <w:rPr>
          <w:rFonts w:ascii="Times New Roman" w:hAnsi="Times New Roman" w:cs="Times New Roman"/>
          <w:sz w:val="28"/>
          <w:szCs w:val="28"/>
        </w:rPr>
        <w:t>Вторматик</w:t>
      </w:r>
      <w:proofErr w:type="spellEnd"/>
      <w:r>
        <w:rPr>
          <w:rFonts w:ascii="Times New Roman" w:hAnsi="Times New Roman" w:cs="Times New Roman"/>
          <w:sz w:val="28"/>
          <w:szCs w:val="28"/>
        </w:rPr>
        <w:t>» на ул. Советская, 170, около ТЦ «Тройка». В пунктах «</w:t>
      </w:r>
      <w:proofErr w:type="spellStart"/>
      <w:r>
        <w:rPr>
          <w:rFonts w:ascii="Times New Roman" w:hAnsi="Times New Roman" w:cs="Times New Roman"/>
          <w:sz w:val="28"/>
          <w:szCs w:val="28"/>
        </w:rPr>
        <w:t>Вторматик</w:t>
      </w:r>
      <w:proofErr w:type="spellEnd"/>
      <w:r>
        <w:rPr>
          <w:rFonts w:ascii="Times New Roman" w:hAnsi="Times New Roman" w:cs="Times New Roman"/>
          <w:sz w:val="28"/>
          <w:szCs w:val="28"/>
        </w:rPr>
        <w:t>» на возмездной основе осуществл</w:t>
      </w:r>
      <w:r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ется прием у населения основных компонентов ТКО, на которые имеется спрос у переработчиков. Наряду со своей основной задачей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экопункт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Вторматик</w:t>
      </w:r>
      <w:proofErr w:type="spellEnd"/>
      <w:r>
        <w:rPr>
          <w:rFonts w:ascii="Times New Roman" w:hAnsi="Times New Roman" w:cs="Times New Roman"/>
          <w:sz w:val="28"/>
          <w:szCs w:val="28"/>
        </w:rPr>
        <w:t>» выполняет образовательную функцию: используется для проведения просвет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тельских мероприятий, направленных на распространение знаний об экономике замкнутого цикла, а также важности переработки и раздельного сбора отходов. Мероприятия подразумевают интерактивный формат и ориентированы на все категории населения, в том числе детей.</w:t>
      </w:r>
      <w:r>
        <w:br w:type="page"/>
      </w:r>
    </w:p>
    <w:p w:rsidR="004E34C5" w:rsidRDefault="00CB0C48">
      <w:pPr>
        <w:spacing w:after="0" w:line="240" w:lineRule="auto"/>
        <w:jc w:val="center"/>
      </w:pPr>
      <w:r>
        <w:rPr>
          <w:rFonts w:ascii="Times New Roman" w:hAnsi="Times New Roman"/>
          <w:sz w:val="28"/>
          <w:szCs w:val="28"/>
        </w:rPr>
        <w:lastRenderedPageBreak/>
        <w:t>4.7 Информация о местах накопления отработанных</w:t>
      </w:r>
      <w:r>
        <w:rPr>
          <w:rFonts w:ascii="Times New Roman" w:hAnsi="Times New Roman"/>
          <w:sz w:val="28"/>
          <w:szCs w:val="28"/>
        </w:rPr>
        <w:br/>
        <w:t>ртутьсодержащих ламп</w:t>
      </w:r>
    </w:p>
    <w:p w:rsidR="004E34C5" w:rsidRDefault="00CB0C48">
      <w:pPr>
        <w:spacing w:after="0" w:line="240" w:lineRule="auto"/>
        <w:ind w:firstLine="567"/>
        <w:jc w:val="both"/>
      </w:pPr>
      <w:r>
        <w:rPr>
          <w:rFonts w:ascii="Times New Roman" w:hAnsi="Times New Roman"/>
          <w:sz w:val="28"/>
          <w:szCs w:val="28"/>
        </w:rPr>
        <w:t>В соответствии с пунктом 11 Правил обращения с отходами производства и потребления в части осветительных устройств, электрических ламп, ненадл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жащие сбор, накопление, использование, обезвреживание, транспортирование и размещение которых может повлечь причинение вреда жизни, здоровью гра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дан, вреда животным, растениям и окружающей среде, утвержденных пост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новлением Правительства Российской Федерации от 28.12.2020 г. № 2314: </w:t>
      </w:r>
    </w:p>
    <w:p w:rsidR="004E34C5" w:rsidRDefault="00CB0C48">
      <w:pPr>
        <w:spacing w:after="0" w:line="240" w:lineRule="auto"/>
        <w:ind w:firstLine="567"/>
        <w:jc w:val="both"/>
      </w:pPr>
      <w:r>
        <w:rPr>
          <w:rFonts w:ascii="Times New Roman" w:hAnsi="Times New Roman"/>
          <w:sz w:val="28"/>
          <w:szCs w:val="28"/>
        </w:rPr>
        <w:t>сбор отработанных ртутьсодержащих ламп у потребителей осуществляют операторы в местах накопления отработанных ртутьсодержащих ламп, инфо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мация о которых должна быть отражена в территориальной схеме обращения с отходами субъекта Российской Федерации.</w:t>
      </w:r>
    </w:p>
    <w:p w:rsidR="004E34C5" w:rsidRDefault="00CB0C48">
      <w:pPr>
        <w:spacing w:after="0" w:line="240" w:lineRule="auto"/>
        <w:ind w:firstLine="567"/>
        <w:jc w:val="both"/>
      </w:pPr>
      <w:r>
        <w:rPr>
          <w:rFonts w:ascii="Times New Roman" w:hAnsi="Times New Roman"/>
          <w:sz w:val="28"/>
          <w:szCs w:val="28"/>
        </w:rPr>
        <w:t>Информация о местах накопления отработанных ртутьсодержащих ламп на территории Челябинской области (по данным, предоставленным органами местного самоуправления) приведена в таблице.</w:t>
      </w:r>
    </w:p>
    <w:p w:rsidR="004E34C5" w:rsidRDefault="004E34C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tbl>
      <w:tblPr>
        <w:tblW w:w="9639" w:type="dxa"/>
        <w:tblLayout w:type="fixed"/>
        <w:tblCellMar>
          <w:top w:w="55" w:type="dxa"/>
          <w:left w:w="2" w:type="dxa"/>
          <w:bottom w:w="55" w:type="dxa"/>
          <w:right w:w="48" w:type="dxa"/>
        </w:tblCellMar>
        <w:tblLook w:val="04A0" w:firstRow="1" w:lastRow="0" w:firstColumn="1" w:lastColumn="0" w:noHBand="0" w:noVBand="1"/>
      </w:tblPr>
      <w:tblGrid>
        <w:gridCol w:w="987"/>
        <w:gridCol w:w="8652"/>
      </w:tblGrid>
      <w:tr w:rsidR="004E34C5">
        <w:trPr>
          <w:trHeight w:val="390"/>
          <w:tblHeader/>
        </w:trPr>
        <w:tc>
          <w:tcPr>
            <w:tcW w:w="9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4E34C5" w:rsidRDefault="00CB0C48">
            <w:pPr>
              <w:pStyle w:val="af2"/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/п</w:t>
            </w:r>
          </w:p>
        </w:tc>
        <w:tc>
          <w:tcPr>
            <w:tcW w:w="86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pStyle w:val="af2"/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Адрес местонахождения</w:t>
            </w:r>
          </w:p>
        </w:tc>
      </w:tr>
      <w:tr w:rsidR="004E34C5">
        <w:trPr>
          <w:trHeight w:val="465"/>
        </w:trPr>
        <w:tc>
          <w:tcPr>
            <w:tcW w:w="963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pStyle w:val="af2"/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ГОРОДСКИЕ ОКРУГА ЧЕЛЯБИНСКОЙ ОБЛАСТИ</w:t>
            </w:r>
          </w:p>
        </w:tc>
      </w:tr>
      <w:tr w:rsidR="004E34C5">
        <w:trPr>
          <w:trHeight w:val="420"/>
        </w:trPr>
        <w:tc>
          <w:tcPr>
            <w:tcW w:w="963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pStyle w:val="af2"/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ВЕРХНЕУФАЛЕЙСКИЙ ГОРОДСКОЙ ОКРУГ</w:t>
            </w:r>
          </w:p>
        </w:tc>
      </w:tr>
      <w:tr w:rsidR="004E34C5">
        <w:tc>
          <w:tcPr>
            <w:tcW w:w="9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4E34C5" w:rsidRDefault="00CB0C48">
            <w:pPr>
              <w:pStyle w:val="af2"/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86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pStyle w:val="text-s"/>
              <w:widowControl w:val="0"/>
              <w:spacing w:before="0" w:after="0"/>
            </w:pPr>
            <w:r>
              <w:rPr>
                <w:rFonts w:eastAsiaTheme="minorHAnsi" w:cstheme="minorBidi"/>
                <w:color w:val="000000"/>
              </w:rPr>
              <w:t>456800, Челябинская обл., г. Верхний Уфалей, улица Лермонтова, д. 3 (Управля</w:t>
            </w:r>
            <w:r>
              <w:rPr>
                <w:rFonts w:eastAsiaTheme="minorHAnsi" w:cstheme="minorBidi"/>
                <w:color w:val="000000"/>
              </w:rPr>
              <w:t>ю</w:t>
            </w:r>
            <w:r>
              <w:rPr>
                <w:rFonts w:eastAsiaTheme="minorHAnsi" w:cstheme="minorBidi"/>
                <w:color w:val="000000"/>
              </w:rPr>
              <w:t>щая компания ООО «</w:t>
            </w:r>
            <w:proofErr w:type="spellStart"/>
            <w:r>
              <w:rPr>
                <w:rFonts w:eastAsiaTheme="minorHAnsi" w:cstheme="minorBidi"/>
                <w:color w:val="000000"/>
              </w:rPr>
              <w:t>Инженерник</w:t>
            </w:r>
            <w:proofErr w:type="spellEnd"/>
            <w:r>
              <w:rPr>
                <w:rFonts w:eastAsiaTheme="minorHAnsi" w:cstheme="minorBidi"/>
                <w:color w:val="000000"/>
              </w:rPr>
              <w:t>»)</w:t>
            </w:r>
          </w:p>
        </w:tc>
      </w:tr>
      <w:tr w:rsidR="004E34C5">
        <w:tc>
          <w:tcPr>
            <w:tcW w:w="9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4E34C5" w:rsidRDefault="00CB0C48">
            <w:pPr>
              <w:pStyle w:val="af2"/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86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pStyle w:val="text-s"/>
              <w:widowControl w:val="0"/>
              <w:spacing w:before="0" w:after="0"/>
            </w:pPr>
            <w:r>
              <w:rPr>
                <w:rFonts w:eastAsiaTheme="minorHAnsi" w:cstheme="minorBidi"/>
                <w:color w:val="000000"/>
              </w:rPr>
              <w:t xml:space="preserve">456800, Челябинская обл., г. Верхний Уфалей, улица </w:t>
            </w:r>
            <w:proofErr w:type="spellStart"/>
            <w:r>
              <w:rPr>
                <w:rFonts w:eastAsiaTheme="minorHAnsi" w:cstheme="minorBidi"/>
                <w:color w:val="000000"/>
              </w:rPr>
              <w:t>Каслинская</w:t>
            </w:r>
            <w:proofErr w:type="spellEnd"/>
            <w:r>
              <w:rPr>
                <w:rFonts w:eastAsiaTheme="minorHAnsi" w:cstheme="minorBidi"/>
                <w:color w:val="000000"/>
              </w:rPr>
              <w:t>, д. 3 (Управля</w:t>
            </w:r>
            <w:r>
              <w:rPr>
                <w:rFonts w:eastAsiaTheme="minorHAnsi" w:cstheme="minorBidi"/>
                <w:color w:val="000000"/>
              </w:rPr>
              <w:t>ю</w:t>
            </w:r>
            <w:r>
              <w:rPr>
                <w:rFonts w:eastAsiaTheme="minorHAnsi" w:cstheme="minorBidi"/>
                <w:color w:val="000000"/>
              </w:rPr>
              <w:t>щая компания ООО «МКД-Сервис 24/7»)</w:t>
            </w:r>
          </w:p>
        </w:tc>
      </w:tr>
      <w:tr w:rsidR="004E34C5">
        <w:tc>
          <w:tcPr>
            <w:tcW w:w="963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pStyle w:val="af2"/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ЗЛАТОУСТОВСКИЙ ГОРОДСКОЙ ОКРУГ</w:t>
            </w:r>
          </w:p>
        </w:tc>
      </w:tr>
      <w:tr w:rsidR="004E34C5">
        <w:tc>
          <w:tcPr>
            <w:tcW w:w="9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4E34C5" w:rsidRDefault="00CB0C48">
            <w:pPr>
              <w:pStyle w:val="af2"/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86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pStyle w:val="text-s"/>
              <w:widowControl w:val="0"/>
              <w:spacing w:before="0" w:after="0"/>
            </w:pPr>
            <w:r>
              <w:rPr>
                <w:color w:val="000000"/>
              </w:rPr>
              <w:t xml:space="preserve">Челябинская обл., </w:t>
            </w:r>
            <w:proofErr w:type="spellStart"/>
            <w:r>
              <w:rPr>
                <w:color w:val="000000"/>
              </w:rPr>
              <w:t>г</w:t>
            </w:r>
            <w:proofErr w:type="gramStart"/>
            <w:r>
              <w:rPr>
                <w:color w:val="000000"/>
              </w:rPr>
              <w:t>.З</w:t>
            </w:r>
            <w:proofErr w:type="gramEnd"/>
            <w:r>
              <w:rPr>
                <w:color w:val="000000"/>
              </w:rPr>
              <w:t>латоуст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кв</w:t>
            </w:r>
            <w:proofErr w:type="spellEnd"/>
            <w:r>
              <w:rPr>
                <w:color w:val="000000"/>
              </w:rPr>
              <w:t>-л Медик, д. 6 подсобное помещение (ЖСК «П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беда»)</w:t>
            </w:r>
          </w:p>
        </w:tc>
      </w:tr>
      <w:tr w:rsidR="004E34C5">
        <w:tc>
          <w:tcPr>
            <w:tcW w:w="9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4E34C5" w:rsidRDefault="00CB0C48">
            <w:pPr>
              <w:pStyle w:val="af2"/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86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pStyle w:val="text-s"/>
              <w:widowControl w:val="0"/>
              <w:spacing w:before="0" w:after="0"/>
            </w:pPr>
            <w:r>
              <w:rPr>
                <w:color w:val="000000"/>
              </w:rPr>
              <w:t xml:space="preserve">Челябинская обл., </w:t>
            </w:r>
            <w:proofErr w:type="spellStart"/>
            <w:r>
              <w:rPr>
                <w:color w:val="000000"/>
              </w:rPr>
              <w:t>г</w:t>
            </w:r>
            <w:proofErr w:type="gramStart"/>
            <w:r>
              <w:rPr>
                <w:color w:val="000000"/>
              </w:rPr>
              <w:t>.З</w:t>
            </w:r>
            <w:proofErr w:type="gramEnd"/>
            <w:r>
              <w:rPr>
                <w:color w:val="000000"/>
              </w:rPr>
              <w:t>латоуст</w:t>
            </w:r>
            <w:proofErr w:type="spellEnd"/>
            <w:r>
              <w:rPr>
                <w:color w:val="000000"/>
              </w:rPr>
              <w:t>, ул. 40-летия Победы, д. 8 подвальное помещение (ЖСК «Дружба»)</w:t>
            </w:r>
          </w:p>
        </w:tc>
      </w:tr>
      <w:tr w:rsidR="004E34C5">
        <w:tc>
          <w:tcPr>
            <w:tcW w:w="9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4E34C5" w:rsidRDefault="00CB0C48">
            <w:pPr>
              <w:pStyle w:val="af2"/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86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pStyle w:val="text-s"/>
              <w:widowControl w:val="0"/>
              <w:spacing w:before="0" w:after="0"/>
            </w:pPr>
            <w:r>
              <w:rPr>
                <w:color w:val="000000"/>
              </w:rPr>
              <w:t xml:space="preserve">Челябинская обл., </w:t>
            </w:r>
            <w:proofErr w:type="spellStart"/>
            <w:r>
              <w:rPr>
                <w:color w:val="000000"/>
              </w:rPr>
              <w:t>г</w:t>
            </w:r>
            <w:proofErr w:type="gramStart"/>
            <w:r>
              <w:rPr>
                <w:color w:val="000000"/>
              </w:rPr>
              <w:t>.З</w:t>
            </w:r>
            <w:proofErr w:type="gramEnd"/>
            <w:r>
              <w:rPr>
                <w:color w:val="000000"/>
              </w:rPr>
              <w:t>латосут</w:t>
            </w:r>
            <w:proofErr w:type="spellEnd"/>
            <w:r>
              <w:rPr>
                <w:color w:val="000000"/>
              </w:rPr>
              <w:t>, ул. Металлургов, д. 1 (ООО «Первая Златоустовская Городская компания»)</w:t>
            </w:r>
          </w:p>
        </w:tc>
      </w:tr>
      <w:tr w:rsidR="004E34C5">
        <w:tc>
          <w:tcPr>
            <w:tcW w:w="9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4E34C5" w:rsidRDefault="00CB0C48">
            <w:pPr>
              <w:pStyle w:val="af2"/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86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pStyle w:val="text-s"/>
              <w:widowControl w:val="0"/>
              <w:spacing w:before="0" w:after="0"/>
            </w:pPr>
            <w:r>
              <w:rPr>
                <w:color w:val="000000"/>
              </w:rPr>
              <w:t xml:space="preserve">Челябинская обл., </w:t>
            </w:r>
            <w:proofErr w:type="spellStart"/>
            <w:r>
              <w:rPr>
                <w:color w:val="000000"/>
              </w:rPr>
              <w:t>г</w:t>
            </w:r>
            <w:proofErr w:type="gramStart"/>
            <w:r>
              <w:rPr>
                <w:color w:val="000000"/>
              </w:rPr>
              <w:t>.З</w:t>
            </w:r>
            <w:proofErr w:type="gramEnd"/>
            <w:r>
              <w:rPr>
                <w:color w:val="000000"/>
              </w:rPr>
              <w:t>латоуст</w:t>
            </w:r>
            <w:proofErr w:type="spellEnd"/>
            <w:r>
              <w:rPr>
                <w:color w:val="000000"/>
              </w:rPr>
              <w:t>, ул. им. Н.П. Полетаева, д. 1 (ООО УК «Созидание»)</w:t>
            </w:r>
          </w:p>
        </w:tc>
      </w:tr>
      <w:tr w:rsidR="004E34C5">
        <w:tc>
          <w:tcPr>
            <w:tcW w:w="9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4E34C5" w:rsidRDefault="00CB0C48">
            <w:pPr>
              <w:pStyle w:val="af2"/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86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pStyle w:val="text-s"/>
              <w:widowControl w:val="0"/>
              <w:spacing w:before="0" w:after="0"/>
            </w:pPr>
            <w:r>
              <w:rPr>
                <w:color w:val="000000"/>
              </w:rPr>
              <w:t xml:space="preserve">Челябинская обл., </w:t>
            </w:r>
            <w:proofErr w:type="spellStart"/>
            <w:r>
              <w:rPr>
                <w:color w:val="000000"/>
              </w:rPr>
              <w:t>г</w:t>
            </w:r>
            <w:proofErr w:type="gramStart"/>
            <w:r>
              <w:rPr>
                <w:color w:val="000000"/>
              </w:rPr>
              <w:t>.З</w:t>
            </w:r>
            <w:proofErr w:type="gramEnd"/>
            <w:r>
              <w:rPr>
                <w:color w:val="000000"/>
              </w:rPr>
              <w:t>латоуст</w:t>
            </w:r>
            <w:proofErr w:type="spellEnd"/>
            <w:r>
              <w:rPr>
                <w:color w:val="000000"/>
              </w:rPr>
              <w:t>, пр. Парковый, д. 3А, оф. 6 офис (ООО УК «Парк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вый»)</w:t>
            </w:r>
          </w:p>
        </w:tc>
      </w:tr>
      <w:tr w:rsidR="004E34C5">
        <w:tc>
          <w:tcPr>
            <w:tcW w:w="9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4E34C5" w:rsidRDefault="00CB0C48">
            <w:pPr>
              <w:pStyle w:val="af2"/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86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pStyle w:val="text-s"/>
              <w:widowControl w:val="0"/>
              <w:spacing w:before="0" w:after="0"/>
            </w:pPr>
            <w:r>
              <w:rPr>
                <w:color w:val="000000"/>
              </w:rPr>
              <w:t xml:space="preserve">Челябинская обл., </w:t>
            </w:r>
            <w:proofErr w:type="spellStart"/>
            <w:r>
              <w:rPr>
                <w:color w:val="000000"/>
              </w:rPr>
              <w:t>г</w:t>
            </w:r>
            <w:proofErr w:type="gramStart"/>
            <w:r>
              <w:rPr>
                <w:color w:val="000000"/>
              </w:rPr>
              <w:t>.З</w:t>
            </w:r>
            <w:proofErr w:type="gramEnd"/>
            <w:r>
              <w:rPr>
                <w:color w:val="000000"/>
              </w:rPr>
              <w:t>латосут</w:t>
            </w:r>
            <w:proofErr w:type="spellEnd"/>
            <w:r>
              <w:rPr>
                <w:color w:val="000000"/>
              </w:rPr>
              <w:t xml:space="preserve">, пр-т им. Ю.А. Гагарина, 3 </w:t>
            </w:r>
            <w:proofErr w:type="spellStart"/>
            <w:r>
              <w:rPr>
                <w:color w:val="000000"/>
              </w:rPr>
              <w:t>мкр</w:t>
            </w:r>
            <w:proofErr w:type="spellEnd"/>
            <w:r>
              <w:rPr>
                <w:color w:val="000000"/>
              </w:rPr>
              <w:t>, л. 42А, бокс 1 (ООО «СМУ «</w:t>
            </w:r>
            <w:proofErr w:type="spellStart"/>
            <w:r>
              <w:rPr>
                <w:color w:val="000000"/>
              </w:rPr>
              <w:t>Ремстроймонтаж</w:t>
            </w:r>
            <w:proofErr w:type="spellEnd"/>
            <w:r>
              <w:rPr>
                <w:color w:val="000000"/>
              </w:rPr>
              <w:t>»)</w:t>
            </w:r>
          </w:p>
        </w:tc>
      </w:tr>
      <w:tr w:rsidR="004E34C5">
        <w:tc>
          <w:tcPr>
            <w:tcW w:w="9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4E34C5" w:rsidRDefault="00CB0C48">
            <w:pPr>
              <w:pStyle w:val="af2"/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86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pStyle w:val="text-s"/>
              <w:widowControl w:val="0"/>
              <w:spacing w:before="0" w:after="0"/>
            </w:pPr>
            <w:r>
              <w:rPr>
                <w:color w:val="000000"/>
              </w:rPr>
              <w:t xml:space="preserve">Челябинская обл., </w:t>
            </w:r>
            <w:proofErr w:type="spellStart"/>
            <w:r>
              <w:rPr>
                <w:color w:val="000000"/>
              </w:rPr>
              <w:t>г</w:t>
            </w:r>
            <w:proofErr w:type="gramStart"/>
            <w:r>
              <w:rPr>
                <w:color w:val="000000"/>
              </w:rPr>
              <w:t>.З</w:t>
            </w:r>
            <w:proofErr w:type="gramEnd"/>
            <w:r>
              <w:rPr>
                <w:color w:val="000000"/>
              </w:rPr>
              <w:t>латосут</w:t>
            </w:r>
            <w:proofErr w:type="spellEnd"/>
            <w:r>
              <w:rPr>
                <w:color w:val="000000"/>
              </w:rPr>
              <w:t>, Северо-запад 2 кв., д. 9, кв. 48 (ЖСК «Металлург»)</w:t>
            </w:r>
          </w:p>
        </w:tc>
      </w:tr>
      <w:tr w:rsidR="004E34C5">
        <w:tc>
          <w:tcPr>
            <w:tcW w:w="9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4E34C5" w:rsidRDefault="00CB0C48">
            <w:pPr>
              <w:pStyle w:val="af2"/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86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pStyle w:val="text-s"/>
              <w:widowControl w:val="0"/>
              <w:spacing w:before="0" w:after="0"/>
            </w:pPr>
            <w:r>
              <w:rPr>
                <w:color w:val="000000"/>
              </w:rPr>
              <w:t xml:space="preserve">Челябинская обл., </w:t>
            </w:r>
            <w:proofErr w:type="spellStart"/>
            <w:r>
              <w:rPr>
                <w:color w:val="000000"/>
              </w:rPr>
              <w:t>г</w:t>
            </w:r>
            <w:proofErr w:type="gramStart"/>
            <w:r>
              <w:rPr>
                <w:color w:val="000000"/>
              </w:rPr>
              <w:t>.З</w:t>
            </w:r>
            <w:proofErr w:type="gramEnd"/>
            <w:r>
              <w:rPr>
                <w:color w:val="000000"/>
              </w:rPr>
              <w:t>латоуст</w:t>
            </w:r>
            <w:proofErr w:type="spellEnd"/>
            <w:r>
              <w:rPr>
                <w:color w:val="000000"/>
              </w:rPr>
              <w:t>, ул. Машиностроителей, д. 41 (ООО УК«ЖЭК №3»)</w:t>
            </w:r>
          </w:p>
        </w:tc>
      </w:tr>
      <w:tr w:rsidR="004E34C5">
        <w:tc>
          <w:tcPr>
            <w:tcW w:w="9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4E34C5" w:rsidRDefault="00CB0C48">
            <w:pPr>
              <w:pStyle w:val="af2"/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86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pStyle w:val="text-s"/>
              <w:widowControl w:val="0"/>
              <w:spacing w:before="0" w:after="0"/>
            </w:pPr>
            <w:r>
              <w:rPr>
                <w:color w:val="000000"/>
              </w:rPr>
              <w:t xml:space="preserve">Челябинская обл., </w:t>
            </w:r>
            <w:proofErr w:type="spellStart"/>
            <w:r>
              <w:rPr>
                <w:color w:val="000000"/>
              </w:rPr>
              <w:t>г</w:t>
            </w:r>
            <w:proofErr w:type="gramStart"/>
            <w:r>
              <w:rPr>
                <w:color w:val="000000"/>
              </w:rPr>
              <w:t>.З</w:t>
            </w:r>
            <w:proofErr w:type="gramEnd"/>
            <w:r>
              <w:rPr>
                <w:color w:val="000000"/>
              </w:rPr>
              <w:t>латоуст</w:t>
            </w:r>
            <w:proofErr w:type="spellEnd"/>
            <w:r>
              <w:rPr>
                <w:color w:val="000000"/>
              </w:rPr>
              <w:t>, ул. Машиностроителей, д. 41 (ООО УК «ЖЭК №2»)</w:t>
            </w:r>
          </w:p>
        </w:tc>
      </w:tr>
      <w:tr w:rsidR="004E34C5">
        <w:tc>
          <w:tcPr>
            <w:tcW w:w="9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4E34C5" w:rsidRDefault="00CB0C48">
            <w:pPr>
              <w:pStyle w:val="af2"/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86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pStyle w:val="text-s"/>
              <w:widowControl w:val="0"/>
              <w:spacing w:before="0" w:after="0"/>
            </w:pPr>
            <w:r>
              <w:rPr>
                <w:color w:val="000000"/>
              </w:rPr>
              <w:t xml:space="preserve">Челябинская обл., </w:t>
            </w:r>
            <w:proofErr w:type="spellStart"/>
            <w:r>
              <w:rPr>
                <w:color w:val="000000"/>
              </w:rPr>
              <w:t>г</w:t>
            </w:r>
            <w:proofErr w:type="gramStart"/>
            <w:r>
              <w:rPr>
                <w:color w:val="000000"/>
              </w:rPr>
              <w:t>.З</w:t>
            </w:r>
            <w:proofErr w:type="gramEnd"/>
            <w:r>
              <w:rPr>
                <w:color w:val="000000"/>
              </w:rPr>
              <w:t>латоуст</w:t>
            </w:r>
            <w:proofErr w:type="spellEnd"/>
            <w:r>
              <w:rPr>
                <w:color w:val="000000"/>
              </w:rPr>
              <w:t>, ул. Румянцева, д. 18 (ООО «Производственник-1»)</w:t>
            </w:r>
          </w:p>
        </w:tc>
      </w:tr>
      <w:tr w:rsidR="004E34C5">
        <w:tc>
          <w:tcPr>
            <w:tcW w:w="9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4E34C5" w:rsidRDefault="00CB0C48">
            <w:pPr>
              <w:pStyle w:val="af2"/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86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pStyle w:val="text-s"/>
              <w:widowControl w:val="0"/>
              <w:spacing w:before="0" w:after="0"/>
            </w:pPr>
            <w:r>
              <w:rPr>
                <w:color w:val="000000"/>
              </w:rPr>
              <w:t xml:space="preserve">Челябинская обл., </w:t>
            </w:r>
            <w:proofErr w:type="spellStart"/>
            <w:r>
              <w:rPr>
                <w:color w:val="000000"/>
              </w:rPr>
              <w:t>г</w:t>
            </w:r>
            <w:proofErr w:type="gramStart"/>
            <w:r>
              <w:rPr>
                <w:color w:val="000000"/>
              </w:rPr>
              <w:t>.З</w:t>
            </w:r>
            <w:proofErr w:type="gramEnd"/>
            <w:r>
              <w:rPr>
                <w:color w:val="000000"/>
              </w:rPr>
              <w:t>латоуст</w:t>
            </w:r>
            <w:proofErr w:type="spellEnd"/>
            <w:r>
              <w:rPr>
                <w:color w:val="000000"/>
              </w:rPr>
              <w:t>, ул. Металлургов, д.1 (ООО «Производственник- 1»)</w:t>
            </w:r>
          </w:p>
        </w:tc>
      </w:tr>
      <w:tr w:rsidR="004E34C5">
        <w:tc>
          <w:tcPr>
            <w:tcW w:w="9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4E34C5" w:rsidRDefault="00CB0C48">
            <w:pPr>
              <w:pStyle w:val="af2"/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12.</w:t>
            </w:r>
          </w:p>
        </w:tc>
        <w:tc>
          <w:tcPr>
            <w:tcW w:w="86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pStyle w:val="text-s"/>
              <w:widowControl w:val="0"/>
              <w:spacing w:before="0" w:after="0"/>
            </w:pPr>
            <w:r>
              <w:rPr>
                <w:color w:val="000000"/>
              </w:rPr>
              <w:t xml:space="preserve"> Челябинская обл., </w:t>
            </w:r>
            <w:proofErr w:type="spellStart"/>
            <w:r>
              <w:rPr>
                <w:color w:val="000000"/>
              </w:rPr>
              <w:t>г</w:t>
            </w:r>
            <w:proofErr w:type="gramStart"/>
            <w:r>
              <w:rPr>
                <w:color w:val="000000"/>
              </w:rPr>
              <w:t>.З</w:t>
            </w:r>
            <w:proofErr w:type="gramEnd"/>
            <w:r>
              <w:rPr>
                <w:color w:val="000000"/>
              </w:rPr>
              <w:t>латоуст</w:t>
            </w:r>
            <w:proofErr w:type="spellEnd"/>
            <w:r>
              <w:rPr>
                <w:color w:val="000000"/>
              </w:rPr>
              <w:t>, ул. им. П.П. Аносова, д. 176 с последующей перед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чей ООО «</w:t>
            </w:r>
            <w:proofErr w:type="spellStart"/>
            <w:r>
              <w:rPr>
                <w:color w:val="000000"/>
              </w:rPr>
              <w:t>Мериз</w:t>
            </w:r>
            <w:proofErr w:type="spellEnd"/>
            <w:r>
              <w:rPr>
                <w:color w:val="000000"/>
              </w:rPr>
              <w:t>» (ООО УК «</w:t>
            </w:r>
            <w:proofErr w:type="spellStart"/>
            <w:r>
              <w:rPr>
                <w:color w:val="000000"/>
              </w:rPr>
              <w:t>Таганай</w:t>
            </w:r>
            <w:proofErr w:type="spellEnd"/>
            <w:r>
              <w:rPr>
                <w:color w:val="000000"/>
              </w:rPr>
              <w:t>»)</w:t>
            </w:r>
          </w:p>
        </w:tc>
      </w:tr>
      <w:tr w:rsidR="004E34C5">
        <w:tc>
          <w:tcPr>
            <w:tcW w:w="963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pStyle w:val="af2"/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КАРАБАШСКИЙ ГОРОДСКОЙ ОКРУГ (по состоянию на 2022 г.)</w:t>
            </w:r>
          </w:p>
        </w:tc>
      </w:tr>
      <w:tr w:rsidR="004E34C5">
        <w:trPr>
          <w:trHeight w:val="632"/>
        </w:trPr>
        <w:tc>
          <w:tcPr>
            <w:tcW w:w="9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4E34C5" w:rsidRDefault="00CB0C48">
            <w:pPr>
              <w:pStyle w:val="af2"/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86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Челябинская обл., г. Карабаш, ул. Металлургов, 13/1 (МКУК «Централизованная библиотечная система Карабашского городского округа»)</w:t>
            </w:r>
          </w:p>
        </w:tc>
      </w:tr>
      <w:tr w:rsidR="004E34C5">
        <w:trPr>
          <w:trHeight w:val="329"/>
        </w:trPr>
        <w:tc>
          <w:tcPr>
            <w:tcW w:w="963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pStyle w:val="af2"/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КОПЕЙСКИЙ ГОРОДСКОЙ ОКРУ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Г(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 состоянию на 2022 г.)</w:t>
            </w:r>
          </w:p>
        </w:tc>
      </w:tr>
      <w:tr w:rsidR="004E34C5">
        <w:tc>
          <w:tcPr>
            <w:tcW w:w="9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4E34C5" w:rsidRDefault="00CB0C48">
            <w:pPr>
              <w:pStyle w:val="af2"/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86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Челябинская обл.,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опейск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ул. Ленина 52</w:t>
            </w:r>
          </w:p>
        </w:tc>
      </w:tr>
      <w:tr w:rsidR="004E34C5">
        <w:tc>
          <w:tcPr>
            <w:tcW w:w="963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pStyle w:val="af2"/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КЫШТЫМСКИЙ ГОРОДСКОЙ ОКРУГ  (по состоянию на 2021 г.)</w:t>
            </w:r>
          </w:p>
        </w:tc>
      </w:tr>
      <w:tr w:rsidR="004E34C5">
        <w:tc>
          <w:tcPr>
            <w:tcW w:w="9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4E34C5" w:rsidRDefault="00CB0C48">
            <w:pPr>
              <w:pStyle w:val="af2"/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86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Места накопления отработанных ртутьсодержащих ламп отсутствуют (Комитетом природных ресурсов и охраны окружающей среды Администрации Кыштымского городского округа проводятся разовые акции по приему ртутьсодержащих ламп от жителей округа с последующей передачей отходов ООО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Мериз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.Ч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елябинск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Предварительно за неделю до проведения акции «Бесплатный прием ртутьсоде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жащих отходов от жителей округа» информация размещается в местах размещения объявлений.</w:t>
            </w:r>
          </w:p>
        </w:tc>
      </w:tr>
      <w:tr w:rsidR="004E34C5">
        <w:tc>
          <w:tcPr>
            <w:tcW w:w="963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pStyle w:val="af2"/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ЛОКОМОТИВНЫЙ ГОРОДСКОЙ ОКРУГ</w:t>
            </w:r>
          </w:p>
        </w:tc>
      </w:tr>
      <w:tr w:rsidR="004E34C5">
        <w:trPr>
          <w:trHeight w:val="713"/>
        </w:trPr>
        <w:tc>
          <w:tcPr>
            <w:tcW w:w="9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4E34C5" w:rsidRDefault="00CB0C48">
            <w:pPr>
              <w:pStyle w:val="af2"/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86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Челябинская обл., п.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Локомотивный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ул. Ленина, д. 21 (МУП «Жилищно-коммунальное хозяйство Локомотивного городского округа»)</w:t>
            </w:r>
          </w:p>
        </w:tc>
      </w:tr>
      <w:tr w:rsidR="004E34C5">
        <w:tc>
          <w:tcPr>
            <w:tcW w:w="963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pStyle w:val="af2"/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МАГНИТОГОРСКИЙ ГОРОДСКОЙ ОКРУГ</w:t>
            </w:r>
          </w:p>
        </w:tc>
      </w:tr>
      <w:tr w:rsidR="004E34C5">
        <w:tc>
          <w:tcPr>
            <w:tcW w:w="9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4E34C5" w:rsidRDefault="00CB0C4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6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spacing w:after="0" w:line="240" w:lineRule="auto"/>
            </w:pPr>
            <w:bookmarkStart w:id="3" w:name="_GoBack2"/>
            <w:bookmarkEnd w:id="3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Челябинская обл.,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агнитогорск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ул.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Тевосяна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д.15 (ООО УК «ЖЭУ г. Магнит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горска»)</w:t>
            </w:r>
          </w:p>
        </w:tc>
      </w:tr>
      <w:tr w:rsidR="004E34C5">
        <w:tc>
          <w:tcPr>
            <w:tcW w:w="9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4E34C5" w:rsidRDefault="00CB0C4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6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Челябинская обл., г. Магнитогорск, ул. 50-летия Магнитки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.48Б (ООО УК «Пр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вый берег»)</w:t>
            </w:r>
          </w:p>
        </w:tc>
      </w:tr>
      <w:tr w:rsidR="004E34C5">
        <w:tc>
          <w:tcPr>
            <w:tcW w:w="9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4E34C5" w:rsidRDefault="00CB0C4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6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Челябинская обл., г. Магнитогорск, ул. Ржевского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.1,пом.10 (ООО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УК»Пионер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</w:tc>
      </w:tr>
      <w:tr w:rsidR="004E34C5">
        <w:tc>
          <w:tcPr>
            <w:tcW w:w="9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4E34C5" w:rsidRDefault="00CB0C4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6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Челябинская обл., г. Магнитогорск, 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ерцена.д.2/1( ООО «УЖЭК « Ключ»»)</w:t>
            </w:r>
          </w:p>
        </w:tc>
      </w:tr>
      <w:tr w:rsidR="004E34C5">
        <w:tc>
          <w:tcPr>
            <w:tcW w:w="9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4E34C5" w:rsidRDefault="00CB0C4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6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Челябинская обл., г. Магнитогорск,ул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руда,д.15/2 (ООО «Азбука сервиса»)</w:t>
            </w:r>
          </w:p>
        </w:tc>
      </w:tr>
      <w:tr w:rsidR="004E34C5">
        <w:tc>
          <w:tcPr>
            <w:tcW w:w="9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4E34C5" w:rsidRDefault="00CB0C4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86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Челябинская обл., г. Магнитогорск, 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руда,д.15/2 (ООО «Равновесие»)</w:t>
            </w:r>
          </w:p>
        </w:tc>
      </w:tr>
      <w:tr w:rsidR="004E34C5">
        <w:tc>
          <w:tcPr>
            <w:tcW w:w="9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4E34C5" w:rsidRDefault="00CB0C4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86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Челябинская обл., г. Магнитогорск,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енинградский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д.22 (ООО «Жилищный аргумент»)</w:t>
            </w:r>
          </w:p>
        </w:tc>
      </w:tr>
      <w:tr w:rsidR="004E34C5">
        <w:tc>
          <w:tcPr>
            <w:tcW w:w="9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4E34C5" w:rsidRDefault="00CB0C4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86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spacing w:after="0" w:line="240" w:lineRule="auto"/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Челябинская обл., г. Магнитогорск, ул. Ворошилова, д.39/1 (ООО УК «Качество жизни»)</w:t>
            </w:r>
            <w:proofErr w:type="gramEnd"/>
          </w:p>
        </w:tc>
      </w:tr>
      <w:tr w:rsidR="004E34C5">
        <w:tc>
          <w:tcPr>
            <w:tcW w:w="9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4E34C5" w:rsidRDefault="00CB0C4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86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Челябинская обл., г. Магнитогорск, п. Нежный,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еленая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д.26 (ООО УК «Нач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ло»</w:t>
            </w:r>
          </w:p>
        </w:tc>
      </w:tr>
      <w:tr w:rsidR="004E34C5">
        <w:tc>
          <w:tcPr>
            <w:tcW w:w="9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4E34C5" w:rsidRDefault="00CB0C4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86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Челябинская обл., г. Магнитогорск, ул. Николая Шишка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.11/1 (ООО «Курс»)</w:t>
            </w:r>
          </w:p>
        </w:tc>
      </w:tr>
      <w:tr w:rsidR="004E34C5">
        <w:tc>
          <w:tcPr>
            <w:tcW w:w="9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4E34C5" w:rsidRDefault="00CB0C4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86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Челябинская обл., г. Магнитогорск, 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рязнова,д.44/4,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хозблок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ДомЭк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</w:tc>
      </w:tr>
      <w:tr w:rsidR="004E34C5">
        <w:tc>
          <w:tcPr>
            <w:tcW w:w="9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4E34C5" w:rsidRDefault="00CB0C4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86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Челябинская обл., г.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Магнитогорск,ул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оветской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Армии,д.2 (ООО УК «Азимут»)</w:t>
            </w:r>
          </w:p>
        </w:tc>
      </w:tr>
      <w:tr w:rsidR="004E34C5">
        <w:tc>
          <w:tcPr>
            <w:tcW w:w="9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4E34C5" w:rsidRDefault="00CB0C4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86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Челябинская обл., г. Магнитогорск, 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уворова,д.84 (ООО УК «Логист»)</w:t>
            </w:r>
          </w:p>
        </w:tc>
      </w:tr>
      <w:tr w:rsidR="004E34C5">
        <w:tc>
          <w:tcPr>
            <w:tcW w:w="9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4E34C5" w:rsidRDefault="00CB0C4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86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Челябинская обл., г. Магнитогорск,ул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.Ж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емчужная,д.19/1 (ООО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КомплексСе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</w:tc>
      </w:tr>
      <w:tr w:rsidR="004E34C5">
        <w:tc>
          <w:tcPr>
            <w:tcW w:w="9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4E34C5" w:rsidRDefault="00CB0C4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86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Челябинская обл., г. Магнитогорск,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анькова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д.2 (ООО «ДГС»)</w:t>
            </w:r>
          </w:p>
        </w:tc>
      </w:tr>
      <w:tr w:rsidR="004E34C5">
        <w:tc>
          <w:tcPr>
            <w:tcW w:w="9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4E34C5" w:rsidRDefault="00CB0C4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86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Челябинская обл., г. Магнитогорск,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.Ж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д.6/1 (ООО «ГКС МКД»)</w:t>
            </w:r>
          </w:p>
        </w:tc>
      </w:tr>
      <w:tr w:rsidR="004E34C5">
        <w:tc>
          <w:tcPr>
            <w:tcW w:w="963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pStyle w:val="af2"/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МИАССКИЙ ГОРОДСКОЙ ОКРУГ  (по состоянию на 2021 г.)</w:t>
            </w:r>
          </w:p>
        </w:tc>
      </w:tr>
      <w:tr w:rsidR="004E34C5">
        <w:tc>
          <w:tcPr>
            <w:tcW w:w="9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4E34C5" w:rsidRDefault="00CB0C48">
            <w:pPr>
              <w:pStyle w:val="af2"/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86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widowControl w:val="0"/>
              <w:spacing w:after="0" w:line="240" w:lineRule="auto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Челябинская обл., Миасский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г.о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., пос. Тургояк, ул. Коминтерна, 39Б (МКУ «Управление по экологии и природопользованию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Мисского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городского округа»</w:t>
            </w:r>
            <w:proofErr w:type="gramEnd"/>
          </w:p>
        </w:tc>
      </w:tr>
      <w:tr w:rsidR="004E34C5">
        <w:tc>
          <w:tcPr>
            <w:tcW w:w="963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pStyle w:val="af2"/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ОЗЕРСКИЙ ГОРОДСКОЙ ОКРУГ</w:t>
            </w:r>
          </w:p>
        </w:tc>
      </w:tr>
      <w:tr w:rsidR="004E34C5">
        <w:tc>
          <w:tcPr>
            <w:tcW w:w="9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4E34C5" w:rsidRDefault="00CB0C48">
            <w:pPr>
              <w:pStyle w:val="af2"/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nos" w:hAnsi="Tinos"/>
                <w:color w:val="000000"/>
                <w:sz w:val="24"/>
                <w:szCs w:val="24"/>
              </w:rPr>
              <w:t>.</w:t>
            </w:r>
          </w:p>
        </w:tc>
        <w:tc>
          <w:tcPr>
            <w:tcW w:w="86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widowControl w:val="0"/>
              <w:spacing w:after="0" w:line="240" w:lineRule="auto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Челябинская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обл., г. Озерск, ул. Уральская, д. 7 (МУ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Соцсфера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»)</w:t>
            </w:r>
          </w:p>
        </w:tc>
      </w:tr>
      <w:tr w:rsidR="004E34C5">
        <w:tc>
          <w:tcPr>
            <w:tcW w:w="963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pStyle w:val="af2"/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СНЕЖИНСКИЙ ГОРОДСКОЙ ОКРУГ</w:t>
            </w:r>
          </w:p>
        </w:tc>
      </w:tr>
      <w:tr w:rsidR="004E34C5">
        <w:tc>
          <w:tcPr>
            <w:tcW w:w="9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4E34C5" w:rsidRDefault="00CB0C48">
            <w:pPr>
              <w:pStyle w:val="af2"/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86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widowControl w:val="0"/>
              <w:spacing w:after="0" w:line="240" w:lineRule="auto"/>
              <w:contextualSpacing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Челябинская область, г.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Снежинск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ул. Транспортная, д. 41-В (56.066931; 60.739860) (ООО «Строй-Центр», прием ртутьсодержащих отходов от юридич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лиц)</w:t>
            </w:r>
            <w:proofErr w:type="gramEnd"/>
          </w:p>
        </w:tc>
      </w:tr>
      <w:tr w:rsidR="004E34C5">
        <w:tc>
          <w:tcPr>
            <w:tcW w:w="9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4E34C5" w:rsidRDefault="00CB0C48">
            <w:pPr>
              <w:pStyle w:val="af2"/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6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widowControl w:val="0"/>
              <w:spacing w:after="0" w:line="240" w:lineRule="auto"/>
              <w:contextualSpacing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Челябинская область, г.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Снежинск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площадка 17 (УАТ), в здании № 60 (56.065747; 60.731177) (Управляющая компания  АО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Трансэнерго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»)</w:t>
            </w:r>
          </w:p>
        </w:tc>
      </w:tr>
      <w:tr w:rsidR="004E34C5">
        <w:tc>
          <w:tcPr>
            <w:tcW w:w="9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4E34C5" w:rsidRDefault="00CB0C48">
            <w:pPr>
              <w:pStyle w:val="af2"/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6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widowControl w:val="0"/>
              <w:spacing w:after="0" w:line="240" w:lineRule="auto"/>
              <w:contextualSpacing/>
              <w:jc w:val="both"/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Челябинская область, г.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Снежинск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Садовая, д. 5 (56.035274; 60.777512) (Управляющая компания ООО «Движение»)</w:t>
            </w:r>
            <w:proofErr w:type="gramEnd"/>
          </w:p>
        </w:tc>
      </w:tr>
      <w:tr w:rsidR="004E34C5">
        <w:tc>
          <w:tcPr>
            <w:tcW w:w="9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4E34C5" w:rsidRDefault="00CB0C48">
            <w:pPr>
              <w:pStyle w:val="af2"/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6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widowControl w:val="0"/>
              <w:spacing w:after="0" w:line="240" w:lineRule="auto"/>
              <w:contextualSpacing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Челябинская область, г.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Снежинск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точка на территории ЖК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Гринвилл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», у эл. подстанции ТП-196 (56.075056; 60.762810)</w:t>
            </w:r>
          </w:p>
        </w:tc>
      </w:tr>
      <w:tr w:rsidR="004E34C5">
        <w:tc>
          <w:tcPr>
            <w:tcW w:w="9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4E34C5" w:rsidRDefault="00CB0C48">
            <w:pPr>
              <w:pStyle w:val="af2"/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86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widowControl w:val="0"/>
              <w:spacing w:after="0" w:line="240" w:lineRule="auto"/>
              <w:contextualSpacing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Челябинская область, г.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Снежинск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В.З.Нечая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д. 4, оф. 120 (Управляющая ко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пания УК «Самоцвет», территория дополнительного офиса)</w:t>
            </w:r>
          </w:p>
        </w:tc>
      </w:tr>
      <w:tr w:rsidR="004E34C5">
        <w:tc>
          <w:tcPr>
            <w:tcW w:w="9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4E34C5" w:rsidRDefault="00CB0C48">
            <w:pPr>
              <w:pStyle w:val="af2"/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86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widowControl w:val="0"/>
              <w:spacing w:after="0" w:line="240" w:lineRule="auto"/>
              <w:contextualSpacing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Челябинская область,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нежинск,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Академика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Забабахина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д. 47, пом. 6 (Тов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рищество собственников жилья «Баден-Баден», офис ТСЖ «Баден—Баден» по воскресеньям).</w:t>
            </w:r>
          </w:p>
        </w:tc>
      </w:tr>
      <w:tr w:rsidR="004E34C5">
        <w:tc>
          <w:tcPr>
            <w:tcW w:w="9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4E34C5" w:rsidRDefault="00CB0C48">
            <w:pPr>
              <w:pStyle w:val="af2"/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86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widowControl w:val="0"/>
              <w:spacing w:after="0" w:line="240" w:lineRule="auto"/>
              <w:contextualSpacing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сбора отработанных ртутьсодержащих ламп для физических лиц, прожив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ющих в частном секторе на территории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Снежинского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округа, а также для собственников, нанимателей, пользователей помещений в многоквартирных домах, не имеющих управляющих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компаний-территория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МКП «Чистый город», ул. Транспортная, д. 42</w:t>
            </w:r>
          </w:p>
        </w:tc>
      </w:tr>
      <w:tr w:rsidR="004E34C5">
        <w:trPr>
          <w:trHeight w:val="414"/>
        </w:trPr>
        <w:tc>
          <w:tcPr>
            <w:tcW w:w="963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pStyle w:val="af2"/>
              <w:widowControl w:val="0"/>
              <w:spacing w:after="0" w:line="240" w:lineRule="auto"/>
              <w:jc w:val="center"/>
            </w:pPr>
            <w:r>
              <w:rPr>
                <w:rFonts w:ascii="Tinos" w:hAnsi="Tinos"/>
                <w:color w:val="000000"/>
                <w:sz w:val="24"/>
                <w:szCs w:val="24"/>
              </w:rPr>
              <w:t>ТРЕХГОРНЫЙ ГОРОДСКОЙ ОКРУГ</w:t>
            </w:r>
          </w:p>
        </w:tc>
      </w:tr>
      <w:tr w:rsidR="004E34C5">
        <w:trPr>
          <w:trHeight w:val="414"/>
        </w:trPr>
        <w:tc>
          <w:tcPr>
            <w:tcW w:w="9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4E34C5" w:rsidRDefault="00CB0C48">
            <w:pPr>
              <w:pStyle w:val="af2"/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86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Челябинская обл.,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рехгорный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 Первомайская, 11 (ООО «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ЭкоСервис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»)</w:t>
            </w:r>
          </w:p>
        </w:tc>
      </w:tr>
      <w:tr w:rsidR="004E34C5">
        <w:trPr>
          <w:trHeight w:val="414"/>
        </w:trPr>
        <w:tc>
          <w:tcPr>
            <w:tcW w:w="9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4E34C5" w:rsidRDefault="00CB0C48">
            <w:pPr>
              <w:pStyle w:val="af2"/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86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Челябинская обл.,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рехгорный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ул.Шоссе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Восточное, 2а (ООО «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ЭкоСервис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»)</w:t>
            </w:r>
          </w:p>
        </w:tc>
      </w:tr>
      <w:tr w:rsidR="004E34C5">
        <w:trPr>
          <w:trHeight w:val="414"/>
        </w:trPr>
        <w:tc>
          <w:tcPr>
            <w:tcW w:w="9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4E34C5" w:rsidRDefault="00CB0C48">
            <w:pPr>
              <w:pStyle w:val="af2"/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86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Челябинская обл.,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рехгорный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ул. Карла Маркса, 44 (ООО «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ЭкоСервис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»)</w:t>
            </w:r>
          </w:p>
        </w:tc>
      </w:tr>
      <w:tr w:rsidR="004E34C5">
        <w:trPr>
          <w:trHeight w:val="414"/>
        </w:trPr>
        <w:tc>
          <w:tcPr>
            <w:tcW w:w="9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4E34C5" w:rsidRDefault="00CB0C48">
            <w:pPr>
              <w:pStyle w:val="af2"/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86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Челябинская обл.,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рехгорный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 Мира, 27 (ООО «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ЭкоСервис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»)</w:t>
            </w:r>
          </w:p>
        </w:tc>
      </w:tr>
      <w:tr w:rsidR="004E34C5">
        <w:trPr>
          <w:trHeight w:val="414"/>
        </w:trPr>
        <w:tc>
          <w:tcPr>
            <w:tcW w:w="9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4E34C5" w:rsidRDefault="00CB0C48">
            <w:pPr>
              <w:pStyle w:val="af2"/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86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Челябинская обл.,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рехгорный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ул. Мира , 32 (ООО «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ЭкоСервис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»)</w:t>
            </w:r>
          </w:p>
        </w:tc>
      </w:tr>
      <w:tr w:rsidR="004E34C5">
        <w:trPr>
          <w:trHeight w:val="414"/>
        </w:trPr>
        <w:tc>
          <w:tcPr>
            <w:tcW w:w="963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pStyle w:val="af2"/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ТРОИЦКИЙ ГОРОДСКОЙ ОКРУГ</w:t>
            </w:r>
          </w:p>
        </w:tc>
      </w:tr>
      <w:tr w:rsidR="004E34C5">
        <w:trPr>
          <w:trHeight w:val="414"/>
        </w:trPr>
        <w:tc>
          <w:tcPr>
            <w:tcW w:w="9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4E34C5" w:rsidRDefault="00CB0C48">
            <w:pPr>
              <w:pStyle w:val="af2"/>
              <w:widowControl w:val="0"/>
              <w:spacing w:after="0" w:line="240" w:lineRule="auto"/>
              <w:jc w:val="center"/>
            </w:pPr>
            <w:r>
              <w:rPr>
                <w:rFonts w:ascii="Tinos" w:hAnsi="Tinos"/>
                <w:color w:val="000000"/>
              </w:rPr>
              <w:t>1.</w:t>
            </w:r>
          </w:p>
        </w:tc>
        <w:tc>
          <w:tcPr>
            <w:tcW w:w="86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Места накопления отработанных ртутьсодержащих ламп отсутствуют</w:t>
            </w:r>
          </w:p>
        </w:tc>
      </w:tr>
      <w:tr w:rsidR="004E34C5">
        <w:trPr>
          <w:trHeight w:val="414"/>
        </w:trPr>
        <w:tc>
          <w:tcPr>
            <w:tcW w:w="963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pStyle w:val="af2"/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УСТЬ-КАТАВСКИЙ ГОРОДСКОЙ ОКРУГ</w:t>
            </w:r>
          </w:p>
        </w:tc>
      </w:tr>
      <w:tr w:rsidR="004E34C5">
        <w:trPr>
          <w:trHeight w:val="414"/>
        </w:trPr>
        <w:tc>
          <w:tcPr>
            <w:tcW w:w="9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4E34C5" w:rsidRDefault="00CB0C48">
            <w:pPr>
              <w:pStyle w:val="af2"/>
              <w:widowControl w:val="0"/>
              <w:spacing w:after="0" w:line="240" w:lineRule="auto"/>
              <w:jc w:val="center"/>
            </w:pPr>
            <w:r>
              <w:rPr>
                <w:rFonts w:ascii="Tinos" w:hAnsi="Tinos"/>
                <w:color w:val="000000"/>
              </w:rPr>
              <w:t>1.</w:t>
            </w:r>
          </w:p>
        </w:tc>
        <w:tc>
          <w:tcPr>
            <w:tcW w:w="86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Места накопления отработанных ртутьсодержащих ламп отсутствуют</w:t>
            </w:r>
          </w:p>
        </w:tc>
      </w:tr>
      <w:tr w:rsidR="004E34C5">
        <w:trPr>
          <w:trHeight w:val="414"/>
        </w:trPr>
        <w:tc>
          <w:tcPr>
            <w:tcW w:w="963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pStyle w:val="af2"/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ЧЕБАРКУЛЬСКИЙ ГОРОДСКОЙ ОКРУГ</w:t>
            </w:r>
          </w:p>
        </w:tc>
      </w:tr>
      <w:tr w:rsidR="004E34C5">
        <w:trPr>
          <w:trHeight w:val="414"/>
        </w:trPr>
        <w:tc>
          <w:tcPr>
            <w:tcW w:w="9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4E34C5" w:rsidRDefault="00CB0C48">
            <w:pPr>
              <w:pStyle w:val="af2"/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86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Челябинская обл., г. Чебаркуль, ул. Ленина, 22 (Гараж)</w:t>
            </w:r>
          </w:p>
        </w:tc>
      </w:tr>
      <w:tr w:rsidR="004E34C5">
        <w:trPr>
          <w:trHeight w:val="414"/>
        </w:trPr>
        <w:tc>
          <w:tcPr>
            <w:tcW w:w="963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pStyle w:val="af2"/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ЧЕЛЯБИНСКИЙ ГОРОДСКОЙ ОКРУГ</w:t>
            </w:r>
          </w:p>
        </w:tc>
      </w:tr>
      <w:tr w:rsidR="004E34C5">
        <w:trPr>
          <w:trHeight w:val="414"/>
        </w:trPr>
        <w:tc>
          <w:tcPr>
            <w:tcW w:w="9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4E34C5" w:rsidRDefault="00CB0C48">
            <w:pPr>
              <w:pStyle w:val="af2"/>
              <w:widowControl w:val="0"/>
              <w:spacing w:after="0" w:line="240" w:lineRule="auto"/>
              <w:jc w:val="center"/>
            </w:pPr>
            <w:r>
              <w:rPr>
                <w:rFonts w:ascii="Tinos" w:hAnsi="Tinos"/>
                <w:color w:val="000000"/>
              </w:rPr>
              <w:t>1.</w:t>
            </w:r>
          </w:p>
        </w:tc>
        <w:tc>
          <w:tcPr>
            <w:tcW w:w="86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pStyle w:val="af2"/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Места накопления отработанных ртутьсодержащих ламп отсутствуют</w:t>
            </w:r>
          </w:p>
        </w:tc>
      </w:tr>
      <w:tr w:rsidR="004E34C5">
        <w:trPr>
          <w:trHeight w:val="414"/>
        </w:trPr>
        <w:tc>
          <w:tcPr>
            <w:tcW w:w="963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pStyle w:val="af2"/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ЮЖНОУРАЛЬСКИЙ ГОРОДСКОЙ ОКРУГ</w:t>
            </w:r>
          </w:p>
        </w:tc>
      </w:tr>
      <w:tr w:rsidR="004E34C5">
        <w:trPr>
          <w:trHeight w:val="414"/>
        </w:trPr>
        <w:tc>
          <w:tcPr>
            <w:tcW w:w="9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4E34C5" w:rsidRDefault="00CB0C48">
            <w:pPr>
              <w:pStyle w:val="af2"/>
              <w:widowControl w:val="0"/>
              <w:spacing w:after="0" w:line="240" w:lineRule="auto"/>
              <w:jc w:val="center"/>
            </w:pPr>
            <w:r>
              <w:rPr>
                <w:rFonts w:ascii="Tinos" w:hAnsi="Tinos"/>
                <w:color w:val="000000"/>
              </w:rPr>
              <w:t>1.</w:t>
            </w:r>
          </w:p>
        </w:tc>
        <w:tc>
          <w:tcPr>
            <w:tcW w:w="86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Челябинская обл.,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.Ю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жноуральск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ул. Спортивная, 13</w:t>
            </w:r>
          </w:p>
        </w:tc>
      </w:tr>
      <w:tr w:rsidR="004E34C5">
        <w:trPr>
          <w:trHeight w:val="414"/>
        </w:trPr>
        <w:tc>
          <w:tcPr>
            <w:tcW w:w="963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pStyle w:val="af2"/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МУНИЦИПАЛЬНЫЕ РАЙОНЫ ЧЕЛЯБИНСКОЙ ОБЛАСТИ</w:t>
            </w:r>
          </w:p>
        </w:tc>
      </w:tr>
      <w:tr w:rsidR="004E34C5">
        <w:trPr>
          <w:trHeight w:val="414"/>
        </w:trPr>
        <w:tc>
          <w:tcPr>
            <w:tcW w:w="963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pStyle w:val="af2"/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АГАПОВСКИЙ МУНИЦИПАЛЬНЫЙ РАЙОН</w:t>
            </w:r>
          </w:p>
        </w:tc>
      </w:tr>
      <w:tr w:rsidR="004E34C5">
        <w:trPr>
          <w:trHeight w:val="414"/>
        </w:trPr>
        <w:tc>
          <w:tcPr>
            <w:tcW w:w="9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4E34C5" w:rsidRDefault="00CB0C48">
            <w:pPr>
              <w:pStyle w:val="af2"/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86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pStyle w:val="af2"/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Места накопления отработанных ртутьсодержащих ламп отсутствуют</w:t>
            </w:r>
          </w:p>
        </w:tc>
      </w:tr>
      <w:tr w:rsidR="004E34C5">
        <w:trPr>
          <w:trHeight w:val="414"/>
        </w:trPr>
        <w:tc>
          <w:tcPr>
            <w:tcW w:w="963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pStyle w:val="af2"/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АРГАЯШСКИЙ МУНИЦИПАЛЬНЫЙ РАЙОН</w:t>
            </w:r>
          </w:p>
        </w:tc>
      </w:tr>
      <w:tr w:rsidR="004E34C5">
        <w:trPr>
          <w:trHeight w:val="414"/>
        </w:trPr>
        <w:tc>
          <w:tcPr>
            <w:tcW w:w="9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4E34C5" w:rsidRDefault="00CB0C48">
            <w:pPr>
              <w:pStyle w:val="af2"/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86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Челябинская обл., с. Аргаяш ул. Кирова 17, УК «Вертикаль» (для МКД)</w:t>
            </w:r>
          </w:p>
        </w:tc>
      </w:tr>
      <w:tr w:rsidR="004E34C5">
        <w:trPr>
          <w:trHeight w:val="414"/>
        </w:trPr>
        <w:tc>
          <w:tcPr>
            <w:tcW w:w="9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4E34C5" w:rsidRDefault="00CB0C48">
            <w:pPr>
              <w:pStyle w:val="af2"/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86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widowControl w:val="0"/>
              <w:spacing w:after="0" w:line="240" w:lineRule="auto"/>
              <w:ind w:right="7"/>
              <w:jc w:val="both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Челябинская обл., с. Аргаяш ул. Пушкина 62,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Аргаяшское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МУП «Водоканал»</w:t>
            </w:r>
          </w:p>
        </w:tc>
      </w:tr>
      <w:tr w:rsidR="004E34C5">
        <w:trPr>
          <w:trHeight w:val="414"/>
        </w:trPr>
        <w:tc>
          <w:tcPr>
            <w:tcW w:w="963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pStyle w:val="af2"/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АШИНСКИЙ МУНИЦИПАЛЬНЫЙ РАЙОН</w:t>
            </w:r>
          </w:p>
        </w:tc>
      </w:tr>
      <w:tr w:rsidR="004E34C5">
        <w:trPr>
          <w:trHeight w:val="414"/>
        </w:trPr>
        <w:tc>
          <w:tcPr>
            <w:tcW w:w="9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4E34C5" w:rsidRDefault="00CB0C48">
            <w:pPr>
              <w:pStyle w:val="af2"/>
              <w:widowControl w:val="0"/>
              <w:spacing w:after="0" w:line="240" w:lineRule="auto"/>
              <w:jc w:val="center"/>
            </w:pPr>
            <w:r>
              <w:rPr>
                <w:rFonts w:ascii="Tinos" w:hAnsi="Tinos"/>
                <w:color w:val="000000"/>
              </w:rPr>
              <w:t>1.</w:t>
            </w:r>
          </w:p>
        </w:tc>
        <w:tc>
          <w:tcPr>
            <w:tcW w:w="86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pStyle w:val="af2"/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Места накопления отработанных ртутьсодержащих ламп отсутствуют</w:t>
            </w:r>
          </w:p>
        </w:tc>
      </w:tr>
      <w:tr w:rsidR="004E34C5">
        <w:trPr>
          <w:trHeight w:val="414"/>
        </w:trPr>
        <w:tc>
          <w:tcPr>
            <w:tcW w:w="963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pStyle w:val="af2"/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БРЕДИНСКИЙ МУНИЦИПАЛЬНЫЙ РАЙОН</w:t>
            </w:r>
          </w:p>
        </w:tc>
      </w:tr>
      <w:tr w:rsidR="004E34C5">
        <w:trPr>
          <w:trHeight w:val="414"/>
        </w:trPr>
        <w:tc>
          <w:tcPr>
            <w:tcW w:w="9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4E34C5" w:rsidRDefault="00CB0C48">
            <w:pPr>
              <w:pStyle w:val="af2"/>
              <w:widowControl w:val="0"/>
              <w:spacing w:after="0" w:line="240" w:lineRule="auto"/>
              <w:jc w:val="center"/>
            </w:pPr>
            <w:r>
              <w:rPr>
                <w:rFonts w:ascii="Tinos" w:hAnsi="Tinos"/>
                <w:color w:val="000000"/>
              </w:rPr>
              <w:t>1.</w:t>
            </w:r>
          </w:p>
        </w:tc>
        <w:tc>
          <w:tcPr>
            <w:tcW w:w="86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Места накопления отработанных ртутьсодержащих ламп отсутствуют</w:t>
            </w:r>
          </w:p>
        </w:tc>
      </w:tr>
      <w:tr w:rsidR="004E34C5">
        <w:trPr>
          <w:trHeight w:val="414"/>
        </w:trPr>
        <w:tc>
          <w:tcPr>
            <w:tcW w:w="963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pStyle w:val="af2"/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ВАРНЕНСКИЙ МУНИЦИПАЛЬНЫЙ РАЙОН</w:t>
            </w:r>
          </w:p>
        </w:tc>
      </w:tr>
      <w:tr w:rsidR="004E34C5">
        <w:trPr>
          <w:trHeight w:val="414"/>
        </w:trPr>
        <w:tc>
          <w:tcPr>
            <w:tcW w:w="9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4E34C5" w:rsidRDefault="00CB0C48">
            <w:pPr>
              <w:pStyle w:val="af2"/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86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Челябинская обл.,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Варненский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район,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лексеевка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ул.Школьная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4</w:t>
            </w:r>
          </w:p>
        </w:tc>
      </w:tr>
      <w:tr w:rsidR="004E34C5">
        <w:trPr>
          <w:trHeight w:val="414"/>
        </w:trPr>
        <w:tc>
          <w:tcPr>
            <w:tcW w:w="9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4E34C5" w:rsidRDefault="00CB0C48">
            <w:pPr>
              <w:pStyle w:val="af2"/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86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Челябинская обл.,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Варненский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район,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рчаглы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Аят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ул.Чкалова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д.2</w:t>
            </w:r>
          </w:p>
        </w:tc>
      </w:tr>
      <w:tr w:rsidR="004E34C5">
        <w:trPr>
          <w:trHeight w:val="414"/>
        </w:trPr>
        <w:tc>
          <w:tcPr>
            <w:tcW w:w="9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4E34C5" w:rsidRDefault="00CB0C48">
            <w:pPr>
              <w:pStyle w:val="af2"/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86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Челябинская обл.,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Варненский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район,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ородиновка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ул.Братьев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Соловых, д.50</w:t>
            </w:r>
          </w:p>
        </w:tc>
      </w:tr>
      <w:tr w:rsidR="004E34C5">
        <w:trPr>
          <w:trHeight w:val="414"/>
        </w:trPr>
        <w:tc>
          <w:tcPr>
            <w:tcW w:w="9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4E34C5" w:rsidRDefault="00CB0C48">
            <w:pPr>
              <w:pStyle w:val="af2"/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86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Челябинская обл.,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Варненский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район,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пер Ленинский, д.2г</w:t>
            </w:r>
          </w:p>
        </w:tc>
      </w:tr>
      <w:tr w:rsidR="004E34C5">
        <w:trPr>
          <w:trHeight w:val="414"/>
        </w:trPr>
        <w:tc>
          <w:tcPr>
            <w:tcW w:w="9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4E34C5" w:rsidRDefault="00CB0C48">
            <w:pPr>
              <w:pStyle w:val="af2"/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86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Челябинская обл.,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Варненский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район,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азановка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ул.Центральная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д.109А</w:t>
            </w:r>
          </w:p>
        </w:tc>
      </w:tr>
      <w:tr w:rsidR="004E34C5">
        <w:trPr>
          <w:trHeight w:val="414"/>
        </w:trPr>
        <w:tc>
          <w:tcPr>
            <w:tcW w:w="9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4E34C5" w:rsidRDefault="00CB0C48">
            <w:pPr>
              <w:pStyle w:val="af2"/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86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widowControl w:val="0"/>
              <w:spacing w:after="0" w:line="240" w:lineRule="auto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Челябинская обл.,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Варненский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атенино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ул.Школьная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д.23</w:t>
            </w:r>
          </w:p>
        </w:tc>
      </w:tr>
      <w:tr w:rsidR="004E34C5">
        <w:trPr>
          <w:trHeight w:val="414"/>
        </w:trPr>
        <w:tc>
          <w:tcPr>
            <w:tcW w:w="9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4E34C5" w:rsidRDefault="00CB0C48">
            <w:pPr>
              <w:pStyle w:val="af2"/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86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Челябинская область,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Варненский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район,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Октябрь, ул. Школьная, 9В</w:t>
            </w:r>
          </w:p>
        </w:tc>
      </w:tr>
      <w:tr w:rsidR="004E34C5">
        <w:trPr>
          <w:trHeight w:val="414"/>
        </w:trPr>
        <w:tc>
          <w:tcPr>
            <w:tcW w:w="9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4E34C5" w:rsidRDefault="00CB0C48">
            <w:pPr>
              <w:pStyle w:val="af2"/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8.</w:t>
            </w:r>
          </w:p>
        </w:tc>
        <w:tc>
          <w:tcPr>
            <w:tcW w:w="86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Челябинская обл.,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Варненский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район,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улевчи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ул.Завалищина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д.42</w:t>
            </w:r>
          </w:p>
        </w:tc>
      </w:tr>
      <w:tr w:rsidR="004E34C5">
        <w:trPr>
          <w:trHeight w:val="414"/>
        </w:trPr>
        <w:tc>
          <w:tcPr>
            <w:tcW w:w="9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4E34C5" w:rsidRDefault="00CB0C48">
            <w:pPr>
              <w:pStyle w:val="af2"/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86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Челябинская обл.,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Варненский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район,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.Л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ейпциг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ул.Советская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д.46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№ 4</w:t>
            </w:r>
          </w:p>
        </w:tc>
      </w:tr>
      <w:tr w:rsidR="004E34C5">
        <w:trPr>
          <w:trHeight w:val="414"/>
        </w:trPr>
        <w:tc>
          <w:tcPr>
            <w:tcW w:w="9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4E34C5" w:rsidRDefault="00CB0C48">
            <w:pPr>
              <w:pStyle w:val="af2"/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86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Челябинская обл.,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Варненский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район,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иколаевка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пер.Береговой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8Б</w:t>
            </w:r>
          </w:p>
        </w:tc>
      </w:tr>
      <w:tr w:rsidR="004E34C5">
        <w:trPr>
          <w:trHeight w:val="414"/>
        </w:trPr>
        <w:tc>
          <w:tcPr>
            <w:tcW w:w="9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4E34C5" w:rsidRDefault="00CB0C48">
            <w:pPr>
              <w:pStyle w:val="af2"/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86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Челябинская обл.,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Варненский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район,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Урал,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ул.Шоссейная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д.30</w:t>
            </w:r>
          </w:p>
        </w:tc>
      </w:tr>
      <w:tr w:rsidR="004E34C5">
        <w:trPr>
          <w:trHeight w:val="414"/>
        </w:trPr>
        <w:tc>
          <w:tcPr>
            <w:tcW w:w="9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4E34C5" w:rsidRDefault="00CB0C48">
            <w:pPr>
              <w:pStyle w:val="af2"/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86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Челябинская обл.,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Варненский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район,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овопокровка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ул.Советская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 д. 69</w:t>
            </w:r>
          </w:p>
        </w:tc>
      </w:tr>
      <w:tr w:rsidR="004E34C5">
        <w:trPr>
          <w:trHeight w:val="414"/>
        </w:trPr>
        <w:tc>
          <w:tcPr>
            <w:tcW w:w="9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4E34C5" w:rsidRDefault="00CB0C48">
            <w:pPr>
              <w:pStyle w:val="af2"/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86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Челябинская обл.,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Варненский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район,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олсты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ул.Уральская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д.1А</w:t>
            </w:r>
          </w:p>
        </w:tc>
      </w:tr>
      <w:tr w:rsidR="004E34C5">
        <w:trPr>
          <w:trHeight w:val="414"/>
        </w:trPr>
        <w:tc>
          <w:tcPr>
            <w:tcW w:w="963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pStyle w:val="af2"/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ВЕРХНЕУРАЛЬСКИЙ МУНИЦИПАЛЬНЫЙ РАЙОН</w:t>
            </w:r>
          </w:p>
        </w:tc>
      </w:tr>
      <w:tr w:rsidR="004E34C5">
        <w:trPr>
          <w:trHeight w:val="414"/>
        </w:trPr>
        <w:tc>
          <w:tcPr>
            <w:tcW w:w="9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4E34C5" w:rsidRDefault="00CB0C48">
            <w:pPr>
              <w:pStyle w:val="af2"/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86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pStyle w:val="af5"/>
            </w:pPr>
            <w:r>
              <w:rPr>
                <w:color w:val="000000"/>
                <w:sz w:val="24"/>
                <w:szCs w:val="24"/>
              </w:rPr>
              <w:t>Челябинская область, г. Верхнеуральск, ул. Советская, 110 (ООО «</w:t>
            </w:r>
            <w:proofErr w:type="spellStart"/>
            <w:r>
              <w:rPr>
                <w:color w:val="000000"/>
                <w:sz w:val="24"/>
                <w:szCs w:val="24"/>
              </w:rPr>
              <w:t>ТехЭкоПром</w:t>
            </w:r>
            <w:proofErr w:type="spellEnd"/>
            <w:r>
              <w:rPr>
                <w:color w:val="000000"/>
                <w:sz w:val="24"/>
                <w:szCs w:val="24"/>
              </w:rPr>
              <w:t>»)</w:t>
            </w:r>
          </w:p>
        </w:tc>
      </w:tr>
      <w:tr w:rsidR="004E34C5">
        <w:trPr>
          <w:trHeight w:val="414"/>
        </w:trPr>
        <w:tc>
          <w:tcPr>
            <w:tcW w:w="9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4E34C5" w:rsidRDefault="00CB0C48">
            <w:pPr>
              <w:pStyle w:val="af2"/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86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pStyle w:val="af5"/>
            </w:pPr>
            <w:r>
              <w:rPr>
                <w:color w:val="000000"/>
                <w:sz w:val="24"/>
                <w:szCs w:val="24"/>
              </w:rPr>
              <w:t>Челябинская область, г. Верхнеуральск, ул. Карла Либкнехта, 52</w:t>
            </w:r>
          </w:p>
        </w:tc>
      </w:tr>
      <w:tr w:rsidR="004E34C5">
        <w:trPr>
          <w:trHeight w:val="414"/>
        </w:trPr>
        <w:tc>
          <w:tcPr>
            <w:tcW w:w="963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pStyle w:val="af2"/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ЕМАНЖЕЛИНСКИЙ МУНИЦИПАЛЬНЫЙ РАЙОН</w:t>
            </w:r>
          </w:p>
        </w:tc>
      </w:tr>
      <w:tr w:rsidR="004E34C5">
        <w:trPr>
          <w:trHeight w:val="414"/>
        </w:trPr>
        <w:tc>
          <w:tcPr>
            <w:tcW w:w="9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4E34C5" w:rsidRDefault="00CB0C48">
            <w:pPr>
              <w:pStyle w:val="af2"/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86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Челябинская обл.,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Еманжелинский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р-н, п. Красногорский, ул. Строительная, 8 (территория МП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Горкомхоз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»)</w:t>
            </w:r>
          </w:p>
        </w:tc>
      </w:tr>
      <w:tr w:rsidR="004E34C5">
        <w:trPr>
          <w:trHeight w:val="414"/>
        </w:trPr>
        <w:tc>
          <w:tcPr>
            <w:tcW w:w="9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4E34C5" w:rsidRDefault="00CB0C48">
            <w:pPr>
              <w:pStyle w:val="af2"/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6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Челябинская обл., г. Еманжелинск, ул. Вахрушева д.1 (складское помещение)</w:t>
            </w:r>
          </w:p>
        </w:tc>
      </w:tr>
      <w:tr w:rsidR="004E34C5">
        <w:trPr>
          <w:trHeight w:val="414"/>
        </w:trPr>
        <w:tc>
          <w:tcPr>
            <w:tcW w:w="9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4E34C5" w:rsidRDefault="00CB0C48">
            <w:pPr>
              <w:pStyle w:val="af2"/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6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Челябинская обл.,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ауральский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ул.Труда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ряд 1, бокс 5 (гараж)</w:t>
            </w:r>
          </w:p>
        </w:tc>
      </w:tr>
      <w:tr w:rsidR="004E34C5">
        <w:trPr>
          <w:trHeight w:val="414"/>
        </w:trPr>
        <w:tc>
          <w:tcPr>
            <w:tcW w:w="963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pStyle w:val="af2"/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ЕТКУЛЬСКИЙ МУНИЦИПАЛЬНЫЙ РАЙОН</w:t>
            </w:r>
          </w:p>
        </w:tc>
      </w:tr>
      <w:tr w:rsidR="004E34C5">
        <w:trPr>
          <w:trHeight w:val="414"/>
        </w:trPr>
        <w:tc>
          <w:tcPr>
            <w:tcW w:w="9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4E34C5" w:rsidRDefault="00CB0C48">
            <w:pPr>
              <w:pStyle w:val="af2"/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6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widowControl w:val="0"/>
              <w:spacing w:after="0" w:line="240" w:lineRule="auto"/>
              <w:jc w:val="both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Челябинская обл.,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Еткульский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р-н, с. Еманжелинка, ул. Октябрьская, 24 (ООО УК «Возрождение»)</w:t>
            </w:r>
            <w:proofErr w:type="gramEnd"/>
          </w:p>
        </w:tc>
      </w:tr>
      <w:tr w:rsidR="004E34C5">
        <w:trPr>
          <w:trHeight w:val="414"/>
        </w:trPr>
        <w:tc>
          <w:tcPr>
            <w:tcW w:w="963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pStyle w:val="af2"/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КАРТАЛИНСКИЙ МУНИЦИПАЛЬНЫЙ РАЙОН</w:t>
            </w:r>
          </w:p>
        </w:tc>
      </w:tr>
      <w:tr w:rsidR="004E34C5">
        <w:trPr>
          <w:trHeight w:val="414"/>
        </w:trPr>
        <w:tc>
          <w:tcPr>
            <w:tcW w:w="9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4E34C5" w:rsidRDefault="00CB0C48">
            <w:pPr>
              <w:pStyle w:val="af2"/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86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Челябинская обл.,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арталы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ул. Братьев Кашириных, 4 (МУП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Карталинского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ниципального района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Спецстрой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»)</w:t>
            </w:r>
          </w:p>
        </w:tc>
      </w:tr>
      <w:tr w:rsidR="004E34C5">
        <w:trPr>
          <w:trHeight w:val="414"/>
        </w:trPr>
        <w:tc>
          <w:tcPr>
            <w:tcW w:w="9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4E34C5" w:rsidRDefault="00CB0C48">
            <w:pPr>
              <w:pStyle w:val="af2"/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86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Челябинская обл.,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арталы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ул. Ленина, 1 (ГК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Мегаполисресурс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»)</w:t>
            </w:r>
          </w:p>
        </w:tc>
      </w:tr>
      <w:tr w:rsidR="004E34C5">
        <w:trPr>
          <w:trHeight w:val="414"/>
        </w:trPr>
        <w:tc>
          <w:tcPr>
            <w:tcW w:w="9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4E34C5" w:rsidRDefault="00CB0C48">
            <w:pPr>
              <w:pStyle w:val="af2"/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86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Челябинская обл.,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арталы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ул. Калмыкова, 6 (ГК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Мегаполисресурс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»)</w:t>
            </w:r>
          </w:p>
        </w:tc>
      </w:tr>
      <w:tr w:rsidR="004E34C5">
        <w:trPr>
          <w:trHeight w:val="414"/>
        </w:trPr>
        <w:tc>
          <w:tcPr>
            <w:tcW w:w="9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4E34C5" w:rsidRDefault="00CB0C48">
            <w:pPr>
              <w:pStyle w:val="af2"/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86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Челябинская обл.,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арталы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ул. Братьев Кашириных, 4 (ГК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Мегаполисресурс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»)</w:t>
            </w:r>
          </w:p>
        </w:tc>
      </w:tr>
      <w:tr w:rsidR="004E34C5">
        <w:trPr>
          <w:trHeight w:val="414"/>
        </w:trPr>
        <w:tc>
          <w:tcPr>
            <w:tcW w:w="963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pStyle w:val="af2"/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КАСЛИНСКИЙ МУНИЦИПАЛЬНЫЙ РАЙОН</w:t>
            </w:r>
          </w:p>
        </w:tc>
      </w:tr>
      <w:tr w:rsidR="004E34C5">
        <w:trPr>
          <w:trHeight w:val="414"/>
        </w:trPr>
        <w:tc>
          <w:tcPr>
            <w:tcW w:w="9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4E34C5" w:rsidRDefault="00CB0C48">
            <w:pPr>
              <w:pStyle w:val="af2"/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86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widowControl w:val="0"/>
              <w:spacing w:after="0" w:line="240" w:lineRule="auto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Челябинская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обл.,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Каслинский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район, с. Тюбук, ул. Революционная, 5, строение 2</w:t>
            </w:r>
          </w:p>
        </w:tc>
      </w:tr>
      <w:tr w:rsidR="004E34C5">
        <w:trPr>
          <w:trHeight w:val="414"/>
        </w:trPr>
        <w:tc>
          <w:tcPr>
            <w:tcW w:w="963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pStyle w:val="af2"/>
              <w:widowControl w:val="0"/>
              <w:spacing w:after="0" w:line="240" w:lineRule="auto"/>
              <w:jc w:val="center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КАТАВ-ИВАНОВСКИЙ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</w:tr>
      <w:tr w:rsidR="004E34C5">
        <w:trPr>
          <w:trHeight w:val="414"/>
        </w:trPr>
        <w:tc>
          <w:tcPr>
            <w:tcW w:w="9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4E34C5" w:rsidRDefault="00CB0C48">
            <w:pPr>
              <w:pStyle w:val="af2"/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86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widowControl w:val="0"/>
              <w:spacing w:after="0" w:line="240" w:lineRule="auto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Челябинская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обл., с. Бердыш, ул. Центральная, 53</w:t>
            </w:r>
          </w:p>
        </w:tc>
      </w:tr>
      <w:tr w:rsidR="004E34C5">
        <w:trPr>
          <w:trHeight w:val="414"/>
        </w:trPr>
        <w:tc>
          <w:tcPr>
            <w:tcW w:w="9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4E34C5" w:rsidRDefault="00CB0C48">
            <w:pPr>
              <w:pStyle w:val="af2"/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86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Челябинская обл., с. Верх-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Катавка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ул. Советская, 46</w:t>
            </w:r>
          </w:p>
        </w:tc>
      </w:tr>
      <w:tr w:rsidR="004E34C5">
        <w:trPr>
          <w:trHeight w:val="414"/>
        </w:trPr>
        <w:tc>
          <w:tcPr>
            <w:tcW w:w="9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4E34C5" w:rsidRDefault="00CB0C48">
            <w:pPr>
              <w:pStyle w:val="af2"/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3.</w:t>
            </w:r>
          </w:p>
        </w:tc>
        <w:tc>
          <w:tcPr>
            <w:tcW w:w="86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widowControl w:val="0"/>
              <w:spacing w:after="0" w:line="240" w:lineRule="auto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Челябинская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обл., г. Катав-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Ивановск</w:t>
            </w:r>
            <w:proofErr w:type="spellEnd"/>
          </w:p>
        </w:tc>
      </w:tr>
      <w:tr w:rsidR="004E34C5">
        <w:trPr>
          <w:trHeight w:val="414"/>
        </w:trPr>
        <w:tc>
          <w:tcPr>
            <w:tcW w:w="9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4E34C5" w:rsidRDefault="00CB0C48">
            <w:pPr>
              <w:pStyle w:val="af2"/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86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Челябинская обл., 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ул. Советская, 51</w:t>
            </w:r>
          </w:p>
        </w:tc>
      </w:tr>
      <w:tr w:rsidR="004E34C5">
        <w:trPr>
          <w:trHeight w:val="414"/>
        </w:trPr>
        <w:tc>
          <w:tcPr>
            <w:tcW w:w="9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4E34C5" w:rsidRDefault="00CB0C48">
            <w:pPr>
              <w:pStyle w:val="af2"/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86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widowControl w:val="0"/>
              <w:spacing w:after="0" w:line="240" w:lineRule="auto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Челябинская обл., с. Орловка, переулок 1 Советский 1б</w:t>
            </w:r>
            <w:proofErr w:type="gramEnd"/>
          </w:p>
        </w:tc>
      </w:tr>
      <w:tr w:rsidR="004E34C5">
        <w:trPr>
          <w:trHeight w:val="414"/>
        </w:trPr>
        <w:tc>
          <w:tcPr>
            <w:tcW w:w="9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4E34C5" w:rsidRDefault="00CB0C48">
            <w:pPr>
              <w:pStyle w:val="af2"/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86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widowControl w:val="0"/>
              <w:spacing w:after="0" w:line="240" w:lineRule="auto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Челябинская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обл., 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Серпиевка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ул. Карла Маркса, 42</w:t>
            </w:r>
          </w:p>
        </w:tc>
      </w:tr>
      <w:tr w:rsidR="004E34C5">
        <w:trPr>
          <w:trHeight w:val="414"/>
        </w:trPr>
        <w:tc>
          <w:tcPr>
            <w:tcW w:w="9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4E34C5" w:rsidRDefault="00CB0C48">
            <w:pPr>
              <w:pStyle w:val="af2"/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86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Челябинская обл.,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юлюк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ул. Ленина, 43</w:t>
            </w:r>
          </w:p>
        </w:tc>
      </w:tr>
      <w:tr w:rsidR="004E34C5">
        <w:trPr>
          <w:trHeight w:val="414"/>
        </w:trPr>
        <w:tc>
          <w:tcPr>
            <w:tcW w:w="963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pStyle w:val="af2"/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КИЗИЛЬСКИЙ МУНИЦИПАЛЬНЫЙ РАЙОН  (по состоянию на 2021 г.)</w:t>
            </w:r>
          </w:p>
        </w:tc>
      </w:tr>
      <w:tr w:rsidR="004E34C5">
        <w:trPr>
          <w:trHeight w:val="414"/>
        </w:trPr>
        <w:tc>
          <w:tcPr>
            <w:tcW w:w="9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4E34C5" w:rsidRDefault="00CB0C48">
            <w:pPr>
              <w:pStyle w:val="af2"/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86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Челябинская обл.,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Кизильский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р-н.,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изильское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ул. Советская, 65</w:t>
            </w:r>
          </w:p>
        </w:tc>
      </w:tr>
      <w:tr w:rsidR="004E34C5">
        <w:trPr>
          <w:trHeight w:val="414"/>
        </w:trPr>
        <w:tc>
          <w:tcPr>
            <w:tcW w:w="963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pStyle w:val="af2"/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КОРКИНСКИЙ МУНИЦИПАЛЬНЫЙ РАЙОН</w:t>
            </w:r>
          </w:p>
        </w:tc>
      </w:tr>
      <w:tr w:rsidR="004E34C5">
        <w:trPr>
          <w:trHeight w:val="414"/>
        </w:trPr>
        <w:tc>
          <w:tcPr>
            <w:tcW w:w="9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4E34C5" w:rsidRDefault="00CB0C48">
            <w:pPr>
              <w:pStyle w:val="af2"/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86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Места накопления отработанных ртутьсодержащих ламп отсутствуют</w:t>
            </w:r>
          </w:p>
        </w:tc>
      </w:tr>
      <w:tr w:rsidR="004E34C5">
        <w:trPr>
          <w:trHeight w:val="414"/>
        </w:trPr>
        <w:tc>
          <w:tcPr>
            <w:tcW w:w="963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pStyle w:val="af2"/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КРАСНОАРМЕЙСКИЙ МУНИЦИПАЛЬНЫЙ РАЙОН</w:t>
            </w:r>
          </w:p>
        </w:tc>
      </w:tr>
      <w:tr w:rsidR="004E34C5">
        <w:trPr>
          <w:trHeight w:val="414"/>
        </w:trPr>
        <w:tc>
          <w:tcPr>
            <w:tcW w:w="9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4E34C5" w:rsidRDefault="00CB0C48">
            <w:pPr>
              <w:pStyle w:val="af2"/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86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widowControl w:val="0"/>
              <w:spacing w:after="0" w:line="240" w:lineRule="auto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Челябинская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обл., Красноармейский район, п. Октябрьский, ул. Солнечная, 3а</w:t>
            </w:r>
          </w:p>
        </w:tc>
      </w:tr>
      <w:tr w:rsidR="004E34C5">
        <w:trPr>
          <w:trHeight w:val="414"/>
        </w:trPr>
        <w:tc>
          <w:tcPr>
            <w:tcW w:w="963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pStyle w:val="af2"/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КУНАШАКСКИЙ МУНИЦИПАЛЬНЫЙ РАЙОН</w:t>
            </w:r>
          </w:p>
        </w:tc>
      </w:tr>
      <w:tr w:rsidR="004E34C5">
        <w:trPr>
          <w:trHeight w:val="414"/>
        </w:trPr>
        <w:tc>
          <w:tcPr>
            <w:tcW w:w="9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4E34C5" w:rsidRDefault="00CB0C48">
            <w:pPr>
              <w:pStyle w:val="af2"/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86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Места накопления отработанных ртутьсодержащих ламп отсутствуют</w:t>
            </w:r>
          </w:p>
        </w:tc>
      </w:tr>
      <w:tr w:rsidR="004E34C5">
        <w:trPr>
          <w:trHeight w:val="414"/>
        </w:trPr>
        <w:tc>
          <w:tcPr>
            <w:tcW w:w="963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pStyle w:val="af2"/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КУСИНСКИЙ МУНИЦИПАЛЬНЫЙ РАЙОН</w:t>
            </w:r>
          </w:p>
        </w:tc>
      </w:tr>
      <w:tr w:rsidR="004E34C5">
        <w:trPr>
          <w:trHeight w:val="414"/>
        </w:trPr>
        <w:tc>
          <w:tcPr>
            <w:tcW w:w="9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4E34C5" w:rsidRDefault="00CB0C48">
            <w:pPr>
              <w:pStyle w:val="af2"/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nos" w:hAnsi="Tinos"/>
                <w:color w:val="000000"/>
                <w:sz w:val="24"/>
                <w:szCs w:val="24"/>
              </w:rPr>
              <w:t>.</w:t>
            </w:r>
          </w:p>
        </w:tc>
        <w:tc>
          <w:tcPr>
            <w:tcW w:w="86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pStyle w:val="af2"/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Челябинская область,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Кусинское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городское поселение,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.Л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енина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8А, пом.3</w:t>
            </w:r>
          </w:p>
        </w:tc>
      </w:tr>
      <w:tr w:rsidR="004E34C5">
        <w:trPr>
          <w:trHeight w:val="414"/>
        </w:trPr>
        <w:tc>
          <w:tcPr>
            <w:tcW w:w="9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4E34C5" w:rsidRDefault="00CB0C48">
            <w:pPr>
              <w:pStyle w:val="af2"/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nos" w:hAnsi="Tinos"/>
                <w:color w:val="000000"/>
                <w:sz w:val="24"/>
                <w:szCs w:val="24"/>
              </w:rPr>
              <w:t>.</w:t>
            </w:r>
          </w:p>
        </w:tc>
        <w:tc>
          <w:tcPr>
            <w:tcW w:w="86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pStyle w:val="af2"/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Челябинская область,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Магнитское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городское поселение,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арла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Маркса 18</w:t>
            </w:r>
          </w:p>
        </w:tc>
      </w:tr>
      <w:tr w:rsidR="004E34C5">
        <w:trPr>
          <w:trHeight w:val="414"/>
        </w:trPr>
        <w:tc>
          <w:tcPr>
            <w:tcW w:w="9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4E34C5" w:rsidRDefault="00CB0C48">
            <w:pPr>
              <w:pStyle w:val="af2"/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nos" w:hAnsi="Tinos"/>
                <w:color w:val="000000"/>
                <w:sz w:val="24"/>
                <w:szCs w:val="24"/>
              </w:rPr>
              <w:t>.</w:t>
            </w:r>
          </w:p>
        </w:tc>
        <w:tc>
          <w:tcPr>
            <w:tcW w:w="86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pStyle w:val="af2"/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Челябинская область, Петрозаводское сельское поселение,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партака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4</w:t>
            </w:r>
          </w:p>
        </w:tc>
      </w:tr>
      <w:tr w:rsidR="004E34C5">
        <w:trPr>
          <w:trHeight w:val="414"/>
        </w:trPr>
        <w:tc>
          <w:tcPr>
            <w:tcW w:w="9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4E34C5" w:rsidRDefault="00CB0C48">
            <w:pPr>
              <w:pStyle w:val="af2"/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nos" w:hAnsi="Tinos"/>
                <w:color w:val="000000"/>
                <w:sz w:val="24"/>
                <w:szCs w:val="24"/>
              </w:rPr>
              <w:t>.</w:t>
            </w:r>
          </w:p>
        </w:tc>
        <w:tc>
          <w:tcPr>
            <w:tcW w:w="86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pStyle w:val="af2"/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Челябинская область,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Злоказовское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сельское поселение,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рактовая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22</w:t>
            </w:r>
          </w:p>
        </w:tc>
      </w:tr>
      <w:tr w:rsidR="004E34C5">
        <w:trPr>
          <w:trHeight w:val="414"/>
        </w:trPr>
        <w:tc>
          <w:tcPr>
            <w:tcW w:w="9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4E34C5" w:rsidRDefault="00CB0C48">
            <w:pPr>
              <w:pStyle w:val="af2"/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nos" w:hAnsi="Tinos"/>
                <w:color w:val="000000"/>
                <w:sz w:val="24"/>
                <w:szCs w:val="24"/>
              </w:rPr>
              <w:t>.</w:t>
            </w:r>
          </w:p>
        </w:tc>
        <w:tc>
          <w:tcPr>
            <w:tcW w:w="86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pStyle w:val="af2"/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Челябинская область,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Медведевское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сельское поселение,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ратьев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Пономаренко,2</w:t>
            </w:r>
          </w:p>
        </w:tc>
      </w:tr>
      <w:tr w:rsidR="004E34C5">
        <w:trPr>
          <w:trHeight w:val="414"/>
        </w:trPr>
        <w:tc>
          <w:tcPr>
            <w:tcW w:w="963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pStyle w:val="af2"/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НАГАЙБАКСКИЙ МУНИЦИПАЛЬНЫЙ РАЙОН</w:t>
            </w:r>
          </w:p>
        </w:tc>
      </w:tr>
      <w:tr w:rsidR="004E34C5">
        <w:trPr>
          <w:trHeight w:val="414"/>
        </w:trPr>
        <w:tc>
          <w:tcPr>
            <w:tcW w:w="9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4E34C5" w:rsidRDefault="00CB0C48">
            <w:pPr>
              <w:pStyle w:val="af2"/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86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widowControl w:val="0"/>
              <w:spacing w:after="0" w:line="240" w:lineRule="auto"/>
            </w:pPr>
            <w:bookmarkStart w:id="4" w:name="__DdeLink__2044_3124638292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Челябинская область,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Нагайбакский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муниципальный район,</w:t>
            </w:r>
            <w:bookmarkEnd w:id="4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стрленский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ул.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Бикбова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д. 33 администрация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Остроленского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сельского поселения</w:t>
            </w:r>
          </w:p>
        </w:tc>
      </w:tr>
      <w:tr w:rsidR="004E34C5">
        <w:trPr>
          <w:trHeight w:val="414"/>
        </w:trPr>
        <w:tc>
          <w:tcPr>
            <w:tcW w:w="9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4E34C5" w:rsidRDefault="00CB0C48">
            <w:pPr>
              <w:pStyle w:val="af2"/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86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widowControl w:val="0"/>
              <w:spacing w:after="0" w:line="240" w:lineRule="auto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Челябинская область,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Нагайбакский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муниципальный район, с. Париж, ул. Гагар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на, д. 26, администрация Парижского сельского поселения</w:t>
            </w:r>
            <w:proofErr w:type="gramEnd"/>
          </w:p>
        </w:tc>
      </w:tr>
      <w:tr w:rsidR="004E34C5">
        <w:trPr>
          <w:trHeight w:val="414"/>
        </w:trPr>
        <w:tc>
          <w:tcPr>
            <w:tcW w:w="9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4E34C5" w:rsidRDefault="00CB0C48">
            <w:pPr>
              <w:pStyle w:val="af2"/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86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widowControl w:val="0"/>
              <w:spacing w:after="0" w:line="240" w:lineRule="auto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Челябинская область,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Нагайбакский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муниципальный район, с. Фершампенуаз, ул. Ленина, д. 6, администрация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Фершампенуазского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сельского поселения</w:t>
            </w:r>
            <w:proofErr w:type="gramEnd"/>
          </w:p>
        </w:tc>
      </w:tr>
      <w:tr w:rsidR="004E34C5">
        <w:trPr>
          <w:trHeight w:val="414"/>
        </w:trPr>
        <w:tc>
          <w:tcPr>
            <w:tcW w:w="963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pStyle w:val="af2"/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НЯЗЕПЕТРОВСКИЙ МУНИЦИПАЛЬНЫЙ РАЙОН</w:t>
            </w:r>
          </w:p>
        </w:tc>
      </w:tr>
      <w:tr w:rsidR="004E34C5">
        <w:trPr>
          <w:trHeight w:val="414"/>
        </w:trPr>
        <w:tc>
          <w:tcPr>
            <w:tcW w:w="9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4E34C5" w:rsidRDefault="00CB0C48">
            <w:pPr>
              <w:pStyle w:val="af2"/>
              <w:widowControl w:val="0"/>
              <w:spacing w:after="0" w:line="240" w:lineRule="auto"/>
              <w:jc w:val="center"/>
            </w:pPr>
            <w:r>
              <w:rPr>
                <w:rFonts w:ascii="Tinos" w:hAnsi="Tinos"/>
                <w:color w:val="000000"/>
              </w:rPr>
              <w:t>1.</w:t>
            </w:r>
          </w:p>
        </w:tc>
        <w:tc>
          <w:tcPr>
            <w:tcW w:w="86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Челябинская область, г. Нязепетровск, ул. Свердлова, д. 6 «а» бокс 2 (администр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ция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Нязепетровского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муниципального района, координаты: широта 56.053317,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долгота 59.596140)</w:t>
            </w:r>
          </w:p>
        </w:tc>
      </w:tr>
      <w:tr w:rsidR="004E34C5">
        <w:trPr>
          <w:trHeight w:val="414"/>
        </w:trPr>
        <w:tc>
          <w:tcPr>
            <w:tcW w:w="963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pStyle w:val="af2"/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ОКТЯБРЬСКИЙ МУНИЦИПАЛЬНЫЙ РАЙОН</w:t>
            </w:r>
          </w:p>
        </w:tc>
      </w:tr>
      <w:tr w:rsidR="004E34C5">
        <w:trPr>
          <w:trHeight w:val="414"/>
        </w:trPr>
        <w:tc>
          <w:tcPr>
            <w:tcW w:w="9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4E34C5" w:rsidRDefault="00CB0C48">
            <w:pPr>
              <w:pStyle w:val="af2"/>
              <w:widowControl w:val="0"/>
              <w:spacing w:after="0" w:line="240" w:lineRule="auto"/>
              <w:jc w:val="center"/>
            </w:pPr>
            <w:r>
              <w:rPr>
                <w:rFonts w:ascii="Tinos" w:hAnsi="Tinos"/>
                <w:color w:val="000000"/>
              </w:rPr>
              <w:t>1.</w:t>
            </w:r>
          </w:p>
        </w:tc>
        <w:tc>
          <w:tcPr>
            <w:tcW w:w="86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pStyle w:val="af2"/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Челябинская область, Октябрьский муниципальный район, с.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Октябрьское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ул. Энтузиастов, д. 2 (гараж ДПМК-2)</w:t>
            </w:r>
          </w:p>
        </w:tc>
      </w:tr>
      <w:tr w:rsidR="004E34C5">
        <w:trPr>
          <w:trHeight w:val="414"/>
        </w:trPr>
        <w:tc>
          <w:tcPr>
            <w:tcW w:w="963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pStyle w:val="af2"/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ПЛАСТОВСКИЙ МУНИЦИПАЛЬНЫЙ РАЙОН</w:t>
            </w:r>
          </w:p>
        </w:tc>
      </w:tr>
      <w:tr w:rsidR="004E34C5">
        <w:trPr>
          <w:trHeight w:val="414"/>
        </w:trPr>
        <w:tc>
          <w:tcPr>
            <w:tcW w:w="9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4E34C5" w:rsidRDefault="00CB0C48">
            <w:pPr>
              <w:pStyle w:val="af2"/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86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pStyle w:val="af2"/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Челябинская область,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ласт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ул. Октябрьская, д. 51 (ООО «Районная управляющая компания»)</w:t>
            </w:r>
          </w:p>
        </w:tc>
      </w:tr>
      <w:tr w:rsidR="004E34C5">
        <w:trPr>
          <w:trHeight w:val="414"/>
        </w:trPr>
        <w:tc>
          <w:tcPr>
            <w:tcW w:w="963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pStyle w:val="af2"/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САТКИНСКИЙ МУНИЦИПАЛЬНЫЙ РАЙОН</w:t>
            </w:r>
          </w:p>
        </w:tc>
      </w:tr>
      <w:tr w:rsidR="004E34C5">
        <w:trPr>
          <w:trHeight w:val="414"/>
        </w:trPr>
        <w:tc>
          <w:tcPr>
            <w:tcW w:w="9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4E34C5" w:rsidRDefault="00CB0C48">
            <w:pPr>
              <w:pStyle w:val="af2"/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86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Челябинская обл.,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Бердяуш, ул.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Советская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39 (ООО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Экосервис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»)</w:t>
            </w:r>
          </w:p>
        </w:tc>
      </w:tr>
      <w:tr w:rsidR="004E34C5">
        <w:trPr>
          <w:trHeight w:val="414"/>
        </w:trPr>
        <w:tc>
          <w:tcPr>
            <w:tcW w:w="9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4E34C5" w:rsidRDefault="00CB0C48">
            <w:pPr>
              <w:pStyle w:val="af2"/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86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Челябинская обл. 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Айлино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ул. Пугачева, 32а (ООО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Экосервис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»)</w:t>
            </w:r>
          </w:p>
        </w:tc>
      </w:tr>
      <w:tr w:rsidR="004E34C5">
        <w:trPr>
          <w:trHeight w:val="414"/>
        </w:trPr>
        <w:tc>
          <w:tcPr>
            <w:tcW w:w="9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4E34C5" w:rsidRDefault="00CB0C48">
            <w:pPr>
              <w:pStyle w:val="af2"/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86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Челябинская обл. п. Сулея,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.Э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леваторная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11 (ООО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Экосервис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»)</w:t>
            </w:r>
          </w:p>
        </w:tc>
      </w:tr>
      <w:tr w:rsidR="004E34C5">
        <w:trPr>
          <w:trHeight w:val="414"/>
        </w:trPr>
        <w:tc>
          <w:tcPr>
            <w:tcW w:w="963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СОСНОВСКИЙ МУНИЦИПАЛЬНЫЙ РАЙОН</w:t>
            </w:r>
          </w:p>
        </w:tc>
      </w:tr>
      <w:tr w:rsidR="004E34C5">
        <w:trPr>
          <w:trHeight w:val="414"/>
        </w:trPr>
        <w:tc>
          <w:tcPr>
            <w:tcW w:w="9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4E34C5" w:rsidRDefault="00CB0C48">
            <w:pPr>
              <w:pStyle w:val="af2"/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86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Места накопления отработанных ртутьсодержащих ламп отсутствуют</w:t>
            </w:r>
          </w:p>
        </w:tc>
      </w:tr>
      <w:tr w:rsidR="004E34C5">
        <w:trPr>
          <w:trHeight w:val="414"/>
        </w:trPr>
        <w:tc>
          <w:tcPr>
            <w:tcW w:w="963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pStyle w:val="af2"/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ТРОИЦКИЙ МУНИЦИПАЛЬНЫЙ РАЙОН</w:t>
            </w:r>
          </w:p>
        </w:tc>
      </w:tr>
      <w:tr w:rsidR="004E34C5">
        <w:trPr>
          <w:trHeight w:val="414"/>
        </w:trPr>
        <w:tc>
          <w:tcPr>
            <w:tcW w:w="9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4E34C5" w:rsidRDefault="00CB0C48">
            <w:pPr>
              <w:pStyle w:val="af2"/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86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widowControl w:val="0"/>
              <w:spacing w:after="0" w:line="240" w:lineRule="auto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Челябинская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обл., п. Скалистый, ул. Парковая, д. 3А (складское помещение)</w:t>
            </w:r>
          </w:p>
        </w:tc>
      </w:tr>
      <w:tr w:rsidR="004E34C5">
        <w:trPr>
          <w:trHeight w:val="414"/>
        </w:trPr>
        <w:tc>
          <w:tcPr>
            <w:tcW w:w="9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4E34C5" w:rsidRDefault="00CB0C48">
            <w:pPr>
              <w:pStyle w:val="af2"/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6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widowControl w:val="0"/>
              <w:spacing w:after="0" w:line="240" w:lineRule="auto"/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Челябинская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обл., с. Белозеры, ул. Зеленая, д. 2А (складское помещение)</w:t>
            </w:r>
          </w:p>
        </w:tc>
      </w:tr>
      <w:tr w:rsidR="004E34C5">
        <w:trPr>
          <w:trHeight w:val="414"/>
        </w:trPr>
        <w:tc>
          <w:tcPr>
            <w:tcW w:w="963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pStyle w:val="af2"/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УВЕЛЬСКИЙ МУНИЦИПАЛЬНЫЙ РАЙОН</w:t>
            </w:r>
          </w:p>
        </w:tc>
      </w:tr>
      <w:tr w:rsidR="004E34C5">
        <w:trPr>
          <w:trHeight w:val="414"/>
        </w:trPr>
        <w:tc>
          <w:tcPr>
            <w:tcW w:w="9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4E34C5" w:rsidRDefault="00CB0C48">
            <w:pPr>
              <w:pStyle w:val="af2"/>
              <w:widowControl w:val="0"/>
              <w:spacing w:after="0" w:line="240" w:lineRule="auto"/>
              <w:jc w:val="center"/>
            </w:pPr>
            <w:r>
              <w:rPr>
                <w:rFonts w:ascii="Tinos" w:hAnsi="Tinos"/>
                <w:color w:val="000000"/>
              </w:rPr>
              <w:t>1.</w:t>
            </w:r>
          </w:p>
        </w:tc>
        <w:tc>
          <w:tcPr>
            <w:tcW w:w="86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widowControl w:val="0"/>
              <w:spacing w:after="0" w:line="240" w:lineRule="auto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Челябинская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обл., Увельский р-н, 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Мордвиновка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ул. Школьная, д.5</w:t>
            </w:r>
          </w:p>
        </w:tc>
      </w:tr>
      <w:tr w:rsidR="004E34C5">
        <w:trPr>
          <w:trHeight w:val="414"/>
        </w:trPr>
        <w:tc>
          <w:tcPr>
            <w:tcW w:w="9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4E34C5" w:rsidRDefault="00CB0C48">
            <w:pPr>
              <w:pStyle w:val="af2"/>
              <w:widowControl w:val="0"/>
              <w:spacing w:after="0" w:line="240" w:lineRule="auto"/>
              <w:jc w:val="center"/>
            </w:pPr>
            <w:r>
              <w:rPr>
                <w:rFonts w:ascii="Tinos" w:hAnsi="Tinos"/>
                <w:color w:val="000000"/>
              </w:rPr>
              <w:t>2</w:t>
            </w:r>
          </w:p>
        </w:tc>
        <w:tc>
          <w:tcPr>
            <w:tcW w:w="86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widowControl w:val="0"/>
              <w:spacing w:after="0" w:line="240" w:lineRule="auto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Челябинская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обл., Увельский р-н, с. Красносельское, ул. Островского, д.3</w:t>
            </w:r>
          </w:p>
        </w:tc>
      </w:tr>
      <w:tr w:rsidR="004E34C5">
        <w:trPr>
          <w:trHeight w:val="414"/>
        </w:trPr>
        <w:tc>
          <w:tcPr>
            <w:tcW w:w="9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4E34C5" w:rsidRDefault="00CB0C48">
            <w:pPr>
              <w:pStyle w:val="af2"/>
              <w:widowControl w:val="0"/>
              <w:spacing w:after="0" w:line="240" w:lineRule="auto"/>
              <w:jc w:val="center"/>
            </w:pPr>
            <w:r>
              <w:rPr>
                <w:rFonts w:ascii="Tinos" w:hAnsi="Tinos"/>
                <w:color w:val="000000"/>
              </w:rPr>
              <w:t>3</w:t>
            </w:r>
          </w:p>
        </w:tc>
        <w:tc>
          <w:tcPr>
            <w:tcW w:w="86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widowControl w:val="0"/>
              <w:spacing w:after="0" w:line="240" w:lineRule="auto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Челябинская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обл., Увельский р-н, д. Большое Шумаково, ул. Октябрьская, 16а</w:t>
            </w:r>
          </w:p>
        </w:tc>
      </w:tr>
      <w:tr w:rsidR="004E34C5">
        <w:trPr>
          <w:trHeight w:val="414"/>
        </w:trPr>
        <w:tc>
          <w:tcPr>
            <w:tcW w:w="9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4E34C5" w:rsidRDefault="00CB0C48">
            <w:pPr>
              <w:pStyle w:val="af2"/>
              <w:widowControl w:val="0"/>
              <w:spacing w:after="0" w:line="240" w:lineRule="auto"/>
              <w:jc w:val="center"/>
            </w:pPr>
            <w:r>
              <w:rPr>
                <w:rFonts w:ascii="Tinos" w:hAnsi="Tinos"/>
                <w:color w:val="000000"/>
              </w:rPr>
              <w:t>4</w:t>
            </w:r>
          </w:p>
        </w:tc>
        <w:tc>
          <w:tcPr>
            <w:tcW w:w="86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widowControl w:val="0"/>
              <w:spacing w:after="0" w:line="240" w:lineRule="auto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Челябинская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обл., Увельский р-н, с. Песчаное, ул. Колхозная, д.3</w:t>
            </w:r>
          </w:p>
        </w:tc>
      </w:tr>
      <w:tr w:rsidR="004E34C5">
        <w:trPr>
          <w:trHeight w:val="414"/>
        </w:trPr>
        <w:tc>
          <w:tcPr>
            <w:tcW w:w="9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4E34C5" w:rsidRDefault="00CB0C48">
            <w:pPr>
              <w:pStyle w:val="af2"/>
              <w:widowControl w:val="0"/>
              <w:spacing w:after="0" w:line="240" w:lineRule="auto"/>
              <w:jc w:val="center"/>
            </w:pPr>
            <w:r>
              <w:rPr>
                <w:rFonts w:ascii="Tinos" w:hAnsi="Tinos"/>
                <w:color w:val="000000"/>
              </w:rPr>
              <w:t>5</w:t>
            </w:r>
          </w:p>
        </w:tc>
        <w:tc>
          <w:tcPr>
            <w:tcW w:w="86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Челябинская обл., Увельский р-н, с. Хуторка, ул. Мира, д.4А</w:t>
            </w:r>
          </w:p>
        </w:tc>
      </w:tr>
      <w:tr w:rsidR="004E34C5">
        <w:trPr>
          <w:trHeight w:val="414"/>
        </w:trPr>
        <w:tc>
          <w:tcPr>
            <w:tcW w:w="9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4E34C5" w:rsidRDefault="00CB0C48">
            <w:pPr>
              <w:pStyle w:val="af2"/>
              <w:widowControl w:val="0"/>
              <w:spacing w:after="0" w:line="240" w:lineRule="auto"/>
              <w:jc w:val="center"/>
            </w:pPr>
            <w:r>
              <w:rPr>
                <w:rFonts w:ascii="Tinos" w:hAnsi="Tinos"/>
                <w:color w:val="000000"/>
              </w:rPr>
              <w:t>6</w:t>
            </w:r>
          </w:p>
        </w:tc>
        <w:tc>
          <w:tcPr>
            <w:tcW w:w="86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Челябинская обл., Увельский р-н,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Половинка, Контейнерная площадка пер. Ко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хозный, д.5.</w:t>
            </w:r>
          </w:p>
        </w:tc>
      </w:tr>
      <w:tr w:rsidR="004E34C5">
        <w:trPr>
          <w:trHeight w:val="414"/>
        </w:trPr>
        <w:tc>
          <w:tcPr>
            <w:tcW w:w="9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4E34C5" w:rsidRDefault="00CB0C48">
            <w:pPr>
              <w:pStyle w:val="af2"/>
              <w:widowControl w:val="0"/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86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Челябинская обл., Увельский р-н,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Рождественка, ул. Совхозная, д.2</w:t>
            </w:r>
          </w:p>
        </w:tc>
      </w:tr>
      <w:tr w:rsidR="004E34C5">
        <w:trPr>
          <w:trHeight w:val="414"/>
        </w:trPr>
        <w:tc>
          <w:tcPr>
            <w:tcW w:w="9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4E34C5" w:rsidRDefault="00CB0C48">
            <w:pPr>
              <w:pStyle w:val="af2"/>
              <w:widowControl w:val="0"/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86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Челябинская обл., Увельский р-н, 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Кичигино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ул. Мира, д.56</w:t>
            </w:r>
          </w:p>
        </w:tc>
      </w:tr>
      <w:tr w:rsidR="004E34C5">
        <w:trPr>
          <w:trHeight w:val="414"/>
        </w:trPr>
        <w:tc>
          <w:tcPr>
            <w:tcW w:w="963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pStyle w:val="af2"/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УЙСКИЙ МУНИЦИПАЛЬНЫЙ РАЙОН</w:t>
            </w:r>
          </w:p>
        </w:tc>
      </w:tr>
      <w:tr w:rsidR="004E34C5">
        <w:trPr>
          <w:trHeight w:val="414"/>
        </w:trPr>
        <w:tc>
          <w:tcPr>
            <w:tcW w:w="9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4E34C5" w:rsidRDefault="00CB0C48">
            <w:pPr>
              <w:pStyle w:val="af2"/>
              <w:widowControl w:val="0"/>
              <w:spacing w:after="0" w:line="240" w:lineRule="auto"/>
              <w:jc w:val="center"/>
            </w:pPr>
            <w:r>
              <w:rPr>
                <w:rFonts w:ascii="Tinos" w:hAnsi="Tinos"/>
                <w:color w:val="000000"/>
              </w:rPr>
              <w:t>1.</w:t>
            </w:r>
          </w:p>
        </w:tc>
        <w:tc>
          <w:tcPr>
            <w:tcW w:w="86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Челябинская область, Уйский муниципальный район, с. Уйское, ул.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Балмасова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6</w:t>
            </w:r>
          </w:p>
        </w:tc>
      </w:tr>
      <w:tr w:rsidR="004E34C5">
        <w:trPr>
          <w:trHeight w:val="414"/>
        </w:trPr>
        <w:tc>
          <w:tcPr>
            <w:tcW w:w="963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pStyle w:val="af2"/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ЧЕБАРКУЛЬСКИЙ МУНИЦИПАЛЬНЫЙ РАЙОН</w:t>
            </w:r>
          </w:p>
        </w:tc>
      </w:tr>
      <w:tr w:rsidR="004E34C5">
        <w:trPr>
          <w:trHeight w:val="414"/>
        </w:trPr>
        <w:tc>
          <w:tcPr>
            <w:tcW w:w="9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4E34C5" w:rsidRDefault="00CB0C48">
            <w:pPr>
              <w:pStyle w:val="af2"/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86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Челябинская область, Чебаркульский район, П.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Бишкиль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ул. Савельева, д. 33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МУ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дминистрация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Бишкильского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сельского поселения»)</w:t>
            </w:r>
          </w:p>
        </w:tc>
      </w:tr>
      <w:tr w:rsidR="004E34C5">
        <w:trPr>
          <w:trHeight w:val="414"/>
        </w:trPr>
        <w:tc>
          <w:tcPr>
            <w:tcW w:w="9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4E34C5" w:rsidRDefault="00CB0C48">
            <w:pPr>
              <w:pStyle w:val="af2"/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86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Челябинская область, Чебаркульский район, 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Варламово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ул. Ленина, д. 36А (МУ «Администрация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Варламовского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сельского поселения»)</w:t>
            </w:r>
          </w:p>
        </w:tc>
      </w:tr>
      <w:tr w:rsidR="004E34C5">
        <w:trPr>
          <w:trHeight w:val="414"/>
        </w:trPr>
        <w:tc>
          <w:tcPr>
            <w:tcW w:w="9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4E34C5" w:rsidRDefault="00CB0C48">
            <w:pPr>
              <w:pStyle w:val="af2"/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86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widowControl w:val="0"/>
              <w:spacing w:after="0" w:line="240" w:lineRule="auto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Челябинская область, Чебаркульский район, с. Кундравы,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ул. Ленина, д. 6 (МУ «Администрация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Кундравинского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сельского поселения»)</w:t>
            </w:r>
            <w:proofErr w:type="gramEnd"/>
          </w:p>
        </w:tc>
      </w:tr>
      <w:tr w:rsidR="004E34C5">
        <w:trPr>
          <w:trHeight w:val="414"/>
        </w:trPr>
        <w:tc>
          <w:tcPr>
            <w:tcW w:w="9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4E34C5" w:rsidRDefault="00CB0C48">
            <w:pPr>
              <w:pStyle w:val="af2"/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86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Челябинская область, Чебаркульский район, 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Непряхино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ул. Прииск, д. 4 (МУ «Администрация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Непряхинского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сельского поселения»)</w:t>
            </w:r>
          </w:p>
        </w:tc>
      </w:tr>
      <w:tr w:rsidR="004E34C5">
        <w:trPr>
          <w:trHeight w:val="414"/>
        </w:trPr>
        <w:tc>
          <w:tcPr>
            <w:tcW w:w="9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4E34C5" w:rsidRDefault="00CB0C48">
            <w:pPr>
              <w:pStyle w:val="af2"/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86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Челябинская область, Чебаркульский район, 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Сарафаново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ул. Мира, д. 3 (МУ «Администрация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Сарафановского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сельского поселения»)</w:t>
            </w:r>
          </w:p>
        </w:tc>
      </w:tr>
      <w:tr w:rsidR="004E34C5">
        <w:trPr>
          <w:trHeight w:val="414"/>
        </w:trPr>
        <w:tc>
          <w:tcPr>
            <w:tcW w:w="9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4E34C5" w:rsidRDefault="00CB0C48">
            <w:pPr>
              <w:pStyle w:val="af2"/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86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Челябинская область, Чебаркульский район, п. Тимирязевский,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 ул. Мичурина, д. 10</w:t>
            </w:r>
          </w:p>
        </w:tc>
      </w:tr>
      <w:tr w:rsidR="004E34C5">
        <w:trPr>
          <w:trHeight w:val="414"/>
        </w:trPr>
        <w:tc>
          <w:tcPr>
            <w:tcW w:w="9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4E34C5" w:rsidRDefault="00CB0C48">
            <w:pPr>
              <w:pStyle w:val="af2"/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86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widowControl w:val="0"/>
              <w:spacing w:after="0" w:line="240" w:lineRule="auto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Челябинская область, Чебаркульский район, с. Травники,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ул. Советская, д. 35 (МУ «Администрация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Травниковского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сельского поселения»)</w:t>
            </w:r>
            <w:proofErr w:type="gramEnd"/>
          </w:p>
        </w:tc>
      </w:tr>
      <w:tr w:rsidR="004E34C5">
        <w:trPr>
          <w:trHeight w:val="414"/>
        </w:trPr>
        <w:tc>
          <w:tcPr>
            <w:tcW w:w="9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4E34C5" w:rsidRDefault="00CB0C48">
            <w:pPr>
              <w:pStyle w:val="af2"/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86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widowControl w:val="0"/>
              <w:spacing w:after="0" w:line="240" w:lineRule="auto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Челябинская область, Чебаркульский район, с. Филимоново,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ул. Совхозная, д. 33 (МУ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Филимоновское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сельское поселение»)</w:t>
            </w:r>
            <w:proofErr w:type="gramEnd"/>
          </w:p>
        </w:tc>
      </w:tr>
      <w:tr w:rsidR="004E34C5">
        <w:trPr>
          <w:trHeight w:val="414"/>
        </w:trPr>
        <w:tc>
          <w:tcPr>
            <w:tcW w:w="9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4E34C5" w:rsidRDefault="00CB0C48">
            <w:pPr>
              <w:pStyle w:val="af2"/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86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Челябинская область, Чебаркульский район, 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Шахматово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ул. Солнечная д. 1А («Администрация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Шахматовского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сельского поселения»)</w:t>
            </w:r>
          </w:p>
        </w:tc>
      </w:tr>
      <w:tr w:rsidR="004E34C5">
        <w:trPr>
          <w:trHeight w:val="414"/>
        </w:trPr>
        <w:tc>
          <w:tcPr>
            <w:tcW w:w="963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pStyle w:val="af2"/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ЧЕСМЕНСКИЙ МУНИЦИПАЛЬНЫЙ РАЙОН</w:t>
            </w:r>
          </w:p>
        </w:tc>
      </w:tr>
      <w:tr w:rsidR="004E34C5">
        <w:trPr>
          <w:trHeight w:val="414"/>
        </w:trPr>
        <w:tc>
          <w:tcPr>
            <w:tcW w:w="9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4E34C5" w:rsidRDefault="00CB0C48">
            <w:pPr>
              <w:pStyle w:val="af2"/>
              <w:widowControl w:val="0"/>
              <w:spacing w:after="0" w:line="240" w:lineRule="auto"/>
              <w:jc w:val="center"/>
            </w:pPr>
            <w:r>
              <w:rPr>
                <w:rFonts w:ascii="Tinos" w:hAnsi="Tinos"/>
                <w:color w:val="000000"/>
              </w:rPr>
              <w:t>1.</w:t>
            </w:r>
          </w:p>
        </w:tc>
        <w:tc>
          <w:tcPr>
            <w:tcW w:w="86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E34C5" w:rsidRDefault="00CB0C48">
            <w:pPr>
              <w:pStyle w:val="af2"/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Челябинская область, Чесменский район,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.Ч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есма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ул. Лермонтова, 84</w:t>
            </w:r>
          </w:p>
        </w:tc>
      </w:tr>
    </w:tbl>
    <w:p w:rsidR="004E34C5" w:rsidRDefault="004E34C5"/>
    <w:p w:rsidR="004E34C5" w:rsidRDefault="00CB0C48">
      <w:pPr>
        <w:pStyle w:val="af7"/>
        <w:spacing w:after="0" w:line="240" w:lineRule="auto"/>
        <w:ind w:left="375"/>
        <w:jc w:val="center"/>
      </w:pPr>
      <w:r>
        <w:rPr>
          <w:rFonts w:ascii="Times New Roman" w:hAnsi="Times New Roman" w:cs="Times New Roman"/>
          <w:sz w:val="28"/>
          <w:szCs w:val="28"/>
        </w:rPr>
        <w:t xml:space="preserve">4.8. Информация о пунктах приема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отработанных элементов питания</w:t>
      </w:r>
    </w:p>
    <w:p w:rsidR="004E34C5" w:rsidRDefault="004E34C5">
      <w:pPr>
        <w:pStyle w:val="af7"/>
        <w:spacing w:after="0" w:line="240" w:lineRule="auto"/>
        <w:ind w:left="375"/>
        <w:jc w:val="center"/>
      </w:pPr>
    </w:p>
    <w:p w:rsidR="004E34C5" w:rsidRDefault="00CB0C48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Информация об адресах пунктов приема отработанных элементов питания (по данным с сайта ГК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Мегаполисресурс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 https://eco2eco.ru) приведена в 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лице. В один пункт приема можно сдать не более 1 кг батареек за один раз (около 70 батареек).</w:t>
      </w:r>
    </w:p>
    <w:p w:rsidR="004E34C5" w:rsidRDefault="00CB0C48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Виды перерабатываемых батареек и аккумуляторов: м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арганцево-цинковые; никель-металлгидридные; литий-ионные; серебряно-цинковые; никель-кадмиевые; литий-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тионилхлоридные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;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никель-железные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.</w:t>
      </w:r>
    </w:p>
    <w:p w:rsidR="004E34C5" w:rsidRDefault="004E34C5">
      <w:pPr>
        <w:spacing w:after="0" w:line="240" w:lineRule="auto"/>
        <w:ind w:firstLine="567"/>
        <w:jc w:val="both"/>
      </w:pPr>
    </w:p>
    <w:tbl>
      <w:tblPr>
        <w:tblStyle w:val="af8"/>
        <w:tblW w:w="9639" w:type="dxa"/>
        <w:tblInd w:w="112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4E34C5">
        <w:tc>
          <w:tcPr>
            <w:tcW w:w="9639" w:type="dxa"/>
            <w:shd w:val="clear" w:color="auto" w:fill="auto"/>
          </w:tcPr>
          <w:p w:rsidR="004E34C5" w:rsidRDefault="00CB0C4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Боксы</w:t>
            </w:r>
          </w:p>
        </w:tc>
      </w:tr>
      <w:tr w:rsidR="004E34C5">
        <w:tc>
          <w:tcPr>
            <w:tcW w:w="9639" w:type="dxa"/>
            <w:shd w:val="clear" w:color="auto" w:fill="auto"/>
          </w:tcPr>
          <w:p w:rsidR="004E34C5" w:rsidRDefault="00CB0C48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г. Челябинск, ул. Кирова, 114 (Законодательное собрание)</w:t>
            </w:r>
          </w:p>
        </w:tc>
      </w:tr>
      <w:tr w:rsidR="004E34C5">
        <w:tc>
          <w:tcPr>
            <w:tcW w:w="9639" w:type="dxa"/>
            <w:shd w:val="clear" w:color="auto" w:fill="auto"/>
          </w:tcPr>
          <w:p w:rsidR="004E34C5" w:rsidRDefault="00CB0C48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г. Челябинск, проспект Ленина, 59 (Региональное управление федерального агентства по управлению госимуществом)</w:t>
            </w:r>
          </w:p>
        </w:tc>
      </w:tr>
      <w:tr w:rsidR="004E34C5">
        <w:tc>
          <w:tcPr>
            <w:tcW w:w="9639" w:type="dxa"/>
            <w:shd w:val="clear" w:color="auto" w:fill="auto"/>
          </w:tcPr>
          <w:p w:rsidR="004E34C5" w:rsidRDefault="00CB0C4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Пункты партнеров</w:t>
            </w:r>
          </w:p>
        </w:tc>
      </w:tr>
      <w:tr w:rsidR="004E34C5">
        <w:tc>
          <w:tcPr>
            <w:tcW w:w="9639" w:type="dxa"/>
            <w:shd w:val="clear" w:color="auto" w:fill="auto"/>
          </w:tcPr>
          <w:p w:rsidR="004E34C5" w:rsidRDefault="00CB0C48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г. Челябинск, проспект Ленина, 57 (Министерство экологии Челябинской области)</w:t>
            </w:r>
          </w:p>
        </w:tc>
      </w:tr>
      <w:tr w:rsidR="004E34C5">
        <w:tc>
          <w:tcPr>
            <w:tcW w:w="9639" w:type="dxa"/>
            <w:shd w:val="clear" w:color="auto" w:fill="auto"/>
          </w:tcPr>
          <w:p w:rsidR="004E34C5" w:rsidRDefault="00CB0C48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г. Челябинск, ул. Молодогвардейцев, 35Б (Пятерочка)</w:t>
            </w:r>
          </w:p>
        </w:tc>
      </w:tr>
      <w:tr w:rsidR="004E34C5">
        <w:tc>
          <w:tcPr>
            <w:tcW w:w="9639" w:type="dxa"/>
            <w:shd w:val="clear" w:color="auto" w:fill="auto"/>
          </w:tcPr>
          <w:p w:rsidR="004E34C5" w:rsidRDefault="00CB0C48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г. Челябинск, ул. Героев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Танкограда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, 40Б (Пятерочка)</w:t>
            </w:r>
          </w:p>
        </w:tc>
      </w:tr>
      <w:tr w:rsidR="004E34C5">
        <w:tc>
          <w:tcPr>
            <w:tcW w:w="9639" w:type="dxa"/>
            <w:shd w:val="clear" w:color="auto" w:fill="auto"/>
          </w:tcPr>
          <w:p w:rsidR="004E34C5" w:rsidRDefault="00CB0C48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г. Челябинск, ул. Братьев Кашириных, 104 (Пятерочка)</w:t>
            </w:r>
          </w:p>
        </w:tc>
      </w:tr>
      <w:tr w:rsidR="004E34C5">
        <w:tc>
          <w:tcPr>
            <w:tcW w:w="9639" w:type="dxa"/>
            <w:shd w:val="clear" w:color="auto" w:fill="auto"/>
          </w:tcPr>
          <w:p w:rsidR="004E34C5" w:rsidRDefault="00CB0C48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г. Челябинск, 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Бейвеля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, 59 (Пятерочка)</w:t>
            </w:r>
          </w:p>
        </w:tc>
      </w:tr>
      <w:tr w:rsidR="004E34C5">
        <w:tc>
          <w:tcPr>
            <w:tcW w:w="9639" w:type="dxa"/>
            <w:shd w:val="clear" w:color="auto" w:fill="auto"/>
          </w:tcPr>
          <w:p w:rsidR="004E34C5" w:rsidRDefault="00CB0C48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lastRenderedPageBreak/>
              <w:t>г. Челябинск, ул. Разина, 4 (Пятерочка)</w:t>
            </w:r>
          </w:p>
        </w:tc>
      </w:tr>
      <w:tr w:rsidR="004E34C5">
        <w:tc>
          <w:tcPr>
            <w:tcW w:w="9639" w:type="dxa"/>
            <w:shd w:val="clear" w:color="auto" w:fill="auto"/>
          </w:tcPr>
          <w:p w:rsidR="004E34C5" w:rsidRDefault="00CB0C48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г. Челябинск, проспект Комсомольский, 36 (Пятерочка)</w:t>
            </w:r>
          </w:p>
        </w:tc>
      </w:tr>
      <w:tr w:rsidR="004E34C5">
        <w:tc>
          <w:tcPr>
            <w:tcW w:w="9639" w:type="dxa"/>
            <w:shd w:val="clear" w:color="auto" w:fill="auto"/>
          </w:tcPr>
          <w:p w:rsidR="004E34C5" w:rsidRDefault="00CB0C48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г. Челябинск, 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Цвиллинга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, 66Б (Пятерочка)</w:t>
            </w:r>
          </w:p>
        </w:tc>
      </w:tr>
      <w:tr w:rsidR="004E34C5">
        <w:tc>
          <w:tcPr>
            <w:tcW w:w="9639" w:type="dxa"/>
            <w:shd w:val="clear" w:color="auto" w:fill="auto"/>
          </w:tcPr>
          <w:p w:rsidR="004E34C5" w:rsidRDefault="00CB0C48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г. Челябинск, ул. Тухачевского, 11 (Пятерочка)</w:t>
            </w:r>
          </w:p>
        </w:tc>
      </w:tr>
      <w:tr w:rsidR="004E34C5">
        <w:tc>
          <w:tcPr>
            <w:tcW w:w="9639" w:type="dxa"/>
            <w:shd w:val="clear" w:color="auto" w:fill="auto"/>
          </w:tcPr>
          <w:p w:rsidR="004E34C5" w:rsidRDefault="00CB0C48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г. Челябинск, ул. Лесопарковая, 5к1 (Пятерочка)</w:t>
            </w:r>
          </w:p>
        </w:tc>
      </w:tr>
      <w:tr w:rsidR="004E34C5">
        <w:tc>
          <w:tcPr>
            <w:tcW w:w="9639" w:type="dxa"/>
            <w:shd w:val="clear" w:color="auto" w:fill="auto"/>
          </w:tcPr>
          <w:p w:rsidR="004E34C5" w:rsidRDefault="00CB0C48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г. Челябинск, ул. Дербентская, 46 (Пятерочка)</w:t>
            </w:r>
          </w:p>
        </w:tc>
      </w:tr>
      <w:tr w:rsidR="004E34C5">
        <w:tc>
          <w:tcPr>
            <w:tcW w:w="9639" w:type="dxa"/>
            <w:shd w:val="clear" w:color="auto" w:fill="auto"/>
          </w:tcPr>
          <w:p w:rsidR="004E34C5" w:rsidRDefault="00CB0C48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г. Челябинск, ул. Чичерина, 38В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Вкусвилл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)</w:t>
            </w:r>
          </w:p>
        </w:tc>
      </w:tr>
      <w:tr w:rsidR="004E34C5">
        <w:tc>
          <w:tcPr>
            <w:tcW w:w="9639" w:type="dxa"/>
            <w:shd w:val="clear" w:color="auto" w:fill="auto"/>
          </w:tcPr>
          <w:p w:rsidR="004E34C5" w:rsidRDefault="00CB0C48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г. Челябинск, проспект Героя России Родионова Е.Н., 17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Вкусвилл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)</w:t>
            </w:r>
          </w:p>
        </w:tc>
      </w:tr>
      <w:tr w:rsidR="004E34C5">
        <w:tc>
          <w:tcPr>
            <w:tcW w:w="9639" w:type="dxa"/>
            <w:shd w:val="clear" w:color="auto" w:fill="auto"/>
          </w:tcPr>
          <w:p w:rsidR="004E34C5" w:rsidRDefault="00CB0C4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г. Челябинск, проспект Комсомольский, 69 (Пятерочка)</w:t>
            </w:r>
          </w:p>
        </w:tc>
      </w:tr>
      <w:tr w:rsidR="004E34C5">
        <w:tc>
          <w:tcPr>
            <w:tcW w:w="9639" w:type="dxa"/>
            <w:shd w:val="clear" w:color="auto" w:fill="auto"/>
          </w:tcPr>
          <w:p w:rsidR="004E34C5" w:rsidRDefault="00CB0C4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г. Челябинск, проспект Комсомольский, 85А (Пятерочка)</w:t>
            </w:r>
          </w:p>
        </w:tc>
      </w:tr>
      <w:tr w:rsidR="004E34C5">
        <w:tc>
          <w:tcPr>
            <w:tcW w:w="9639" w:type="dxa"/>
            <w:shd w:val="clear" w:color="auto" w:fill="auto"/>
          </w:tcPr>
          <w:p w:rsidR="004E34C5" w:rsidRDefault="00CB0C4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г. Челябинск, проспект Ленина, 21 (Пятерочка)</w:t>
            </w:r>
          </w:p>
        </w:tc>
      </w:tr>
      <w:tr w:rsidR="004E34C5">
        <w:tc>
          <w:tcPr>
            <w:tcW w:w="9639" w:type="dxa"/>
            <w:shd w:val="clear" w:color="auto" w:fill="auto"/>
          </w:tcPr>
          <w:p w:rsidR="004E34C5" w:rsidRDefault="00CB0C4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г. Челябинск, проспект Краснопольский, 13В (Пятерочка)</w:t>
            </w:r>
          </w:p>
        </w:tc>
      </w:tr>
      <w:tr w:rsidR="004E34C5">
        <w:tc>
          <w:tcPr>
            <w:tcW w:w="9639" w:type="dxa"/>
            <w:shd w:val="clear" w:color="auto" w:fill="auto"/>
          </w:tcPr>
          <w:p w:rsidR="004E34C5" w:rsidRDefault="00CB0C4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г. Челябинск, проспект Ленина, 35 (Пятерочка)</w:t>
            </w:r>
          </w:p>
        </w:tc>
      </w:tr>
      <w:tr w:rsidR="004E34C5">
        <w:tc>
          <w:tcPr>
            <w:tcW w:w="9639" w:type="dxa"/>
            <w:shd w:val="clear" w:color="auto" w:fill="auto"/>
          </w:tcPr>
          <w:p w:rsidR="004E34C5" w:rsidRDefault="00CB0C4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г. Челябинск, проспект Победы, 392 (Пятерочка)</w:t>
            </w:r>
          </w:p>
        </w:tc>
      </w:tr>
      <w:tr w:rsidR="004E34C5">
        <w:tc>
          <w:tcPr>
            <w:tcW w:w="9639" w:type="dxa"/>
            <w:shd w:val="clear" w:color="auto" w:fill="auto"/>
          </w:tcPr>
          <w:p w:rsidR="004E34C5" w:rsidRDefault="00CB0C4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г. Челябинск, ул. Салютная, 11 (Пятерочка)</w:t>
            </w:r>
          </w:p>
        </w:tc>
      </w:tr>
      <w:tr w:rsidR="004E34C5">
        <w:tc>
          <w:tcPr>
            <w:tcW w:w="9639" w:type="dxa"/>
            <w:shd w:val="clear" w:color="auto" w:fill="auto"/>
          </w:tcPr>
          <w:p w:rsidR="004E34C5" w:rsidRDefault="00CB0C4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г. Челябинск, ул. 250-летия Челябинска, 11 (Пятерочка)</w:t>
            </w:r>
          </w:p>
        </w:tc>
      </w:tr>
      <w:tr w:rsidR="004E34C5">
        <w:tc>
          <w:tcPr>
            <w:tcW w:w="9639" w:type="dxa"/>
            <w:shd w:val="clear" w:color="auto" w:fill="auto"/>
          </w:tcPr>
          <w:p w:rsidR="004E34C5" w:rsidRDefault="00CB0C4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г. Челябинск, ул. Академика Королева, 24 (Пятерочка)</w:t>
            </w:r>
          </w:p>
        </w:tc>
      </w:tr>
      <w:tr w:rsidR="004E34C5">
        <w:tc>
          <w:tcPr>
            <w:tcW w:w="9639" w:type="dxa"/>
            <w:shd w:val="clear" w:color="auto" w:fill="auto"/>
          </w:tcPr>
          <w:p w:rsidR="004E34C5" w:rsidRDefault="00CB0C4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г. Челябинск, ул. Академика Макеева, 10 (Пятерочка)</w:t>
            </w:r>
          </w:p>
        </w:tc>
      </w:tr>
      <w:tr w:rsidR="004E34C5">
        <w:tc>
          <w:tcPr>
            <w:tcW w:w="9639" w:type="dxa"/>
            <w:shd w:val="clear" w:color="auto" w:fill="auto"/>
          </w:tcPr>
          <w:p w:rsidR="004E34C5" w:rsidRDefault="00CB0C4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г. Челябинск, 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Бейвеля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, 56  (Пятерочка)</w:t>
            </w:r>
          </w:p>
        </w:tc>
      </w:tr>
      <w:tr w:rsidR="004E34C5">
        <w:tc>
          <w:tcPr>
            <w:tcW w:w="9639" w:type="dxa"/>
            <w:shd w:val="clear" w:color="auto" w:fill="auto"/>
          </w:tcPr>
          <w:p w:rsidR="004E34C5" w:rsidRDefault="00CB0C4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г. Челябинск, ул. Ворошилова, 57А (Пятерочка)</w:t>
            </w:r>
          </w:p>
        </w:tc>
      </w:tr>
      <w:tr w:rsidR="004E34C5">
        <w:tc>
          <w:tcPr>
            <w:tcW w:w="9639" w:type="dxa"/>
            <w:shd w:val="clear" w:color="auto" w:fill="auto"/>
          </w:tcPr>
          <w:p w:rsidR="004E34C5" w:rsidRDefault="00CB0C4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г. Челябинск, 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Доватора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, 8В (Пятерочка)</w:t>
            </w:r>
          </w:p>
        </w:tc>
      </w:tr>
      <w:tr w:rsidR="004E34C5">
        <w:tc>
          <w:tcPr>
            <w:tcW w:w="9639" w:type="dxa"/>
            <w:shd w:val="clear" w:color="auto" w:fill="auto"/>
          </w:tcPr>
          <w:p w:rsidR="004E34C5" w:rsidRDefault="00CB0C4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г. Челябинск, 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Доватора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, 16 (Пятерочка)</w:t>
            </w:r>
          </w:p>
        </w:tc>
      </w:tr>
      <w:tr w:rsidR="004E34C5">
        <w:tc>
          <w:tcPr>
            <w:tcW w:w="9639" w:type="dxa"/>
            <w:shd w:val="clear" w:color="auto" w:fill="auto"/>
          </w:tcPr>
          <w:p w:rsidR="004E34C5" w:rsidRDefault="00CB0C4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г. Челябинск, 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Зальцмана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, 25 стр.1 (Пятерочка)</w:t>
            </w:r>
          </w:p>
        </w:tc>
      </w:tr>
      <w:tr w:rsidR="004E34C5">
        <w:tc>
          <w:tcPr>
            <w:tcW w:w="9639" w:type="dxa"/>
            <w:shd w:val="clear" w:color="auto" w:fill="auto"/>
          </w:tcPr>
          <w:p w:rsidR="004E34C5" w:rsidRDefault="00CB0C4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г. Челябинск, шоссе Металлургов, 59А, корп.1 (Пятерочка)</w:t>
            </w:r>
          </w:p>
        </w:tc>
      </w:tr>
      <w:tr w:rsidR="004E34C5">
        <w:tc>
          <w:tcPr>
            <w:tcW w:w="9639" w:type="dxa"/>
            <w:shd w:val="clear" w:color="auto" w:fill="auto"/>
          </w:tcPr>
          <w:p w:rsidR="004E34C5" w:rsidRDefault="00CB0C4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г. Челябинск, ул. Косарева, 52А (Пятерочка)</w:t>
            </w:r>
          </w:p>
        </w:tc>
      </w:tr>
      <w:tr w:rsidR="004E34C5">
        <w:tc>
          <w:tcPr>
            <w:tcW w:w="9639" w:type="dxa"/>
            <w:shd w:val="clear" w:color="auto" w:fill="auto"/>
          </w:tcPr>
          <w:p w:rsidR="004E34C5" w:rsidRDefault="00CB0C4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г. Челябинск, ул. Кузнецова, 11 (Пятерочка)</w:t>
            </w:r>
          </w:p>
        </w:tc>
      </w:tr>
      <w:tr w:rsidR="004E34C5">
        <w:tc>
          <w:tcPr>
            <w:tcW w:w="9639" w:type="dxa"/>
            <w:shd w:val="clear" w:color="auto" w:fill="auto"/>
          </w:tcPr>
          <w:p w:rsidR="004E34C5" w:rsidRDefault="00CB0C4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г. Челябинск, ул. Курчатова, 5В (Пятерочка)</w:t>
            </w:r>
          </w:p>
        </w:tc>
      </w:tr>
      <w:tr w:rsidR="004E34C5">
        <w:tc>
          <w:tcPr>
            <w:tcW w:w="9639" w:type="dxa"/>
            <w:shd w:val="clear" w:color="auto" w:fill="auto"/>
          </w:tcPr>
          <w:p w:rsidR="004E34C5" w:rsidRDefault="00CB0C4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г. Челябинск, ул. Марченко 13В (Пятерочка)</w:t>
            </w:r>
          </w:p>
        </w:tc>
      </w:tr>
      <w:tr w:rsidR="004E34C5">
        <w:tc>
          <w:tcPr>
            <w:tcW w:w="9639" w:type="dxa"/>
            <w:shd w:val="clear" w:color="auto" w:fill="auto"/>
          </w:tcPr>
          <w:p w:rsidR="004E34C5" w:rsidRDefault="00CB0C4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г. Челябинск, ул. Молодогвардейцев, 63 (Пятерочка)</w:t>
            </w:r>
          </w:p>
        </w:tc>
      </w:tr>
      <w:tr w:rsidR="004E34C5">
        <w:tc>
          <w:tcPr>
            <w:tcW w:w="9639" w:type="dxa"/>
            <w:shd w:val="clear" w:color="auto" w:fill="auto"/>
          </w:tcPr>
          <w:p w:rsidR="004E34C5" w:rsidRDefault="00CB0C4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г. Челябинск, ул. Петра Столыпина, 11 (Пятерочка)</w:t>
            </w:r>
          </w:p>
        </w:tc>
      </w:tr>
      <w:tr w:rsidR="004E34C5">
        <w:tc>
          <w:tcPr>
            <w:tcW w:w="9639" w:type="dxa"/>
            <w:shd w:val="clear" w:color="auto" w:fill="auto"/>
          </w:tcPr>
          <w:p w:rsidR="004E34C5" w:rsidRDefault="00CB0C4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г. Челябинск, ул. Салавата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Юлаева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, 27 (Пятерочка)</w:t>
            </w:r>
          </w:p>
        </w:tc>
      </w:tr>
      <w:tr w:rsidR="004E34C5">
        <w:tc>
          <w:tcPr>
            <w:tcW w:w="9639" w:type="dxa"/>
            <w:shd w:val="clear" w:color="auto" w:fill="auto"/>
          </w:tcPr>
          <w:p w:rsidR="004E34C5" w:rsidRDefault="00CB0C4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г. Челябинск, ул. Сталеваров, 45 (Пятерочка)</w:t>
            </w:r>
          </w:p>
        </w:tc>
      </w:tr>
      <w:tr w:rsidR="004E34C5">
        <w:tc>
          <w:tcPr>
            <w:tcW w:w="9639" w:type="dxa"/>
            <w:shd w:val="clear" w:color="auto" w:fill="auto"/>
          </w:tcPr>
          <w:p w:rsidR="004E34C5" w:rsidRDefault="00CB0C4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г. Челябинск, 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Трашутина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, 26 (Пятерочка)</w:t>
            </w:r>
          </w:p>
        </w:tc>
      </w:tr>
      <w:tr w:rsidR="004E34C5">
        <w:tc>
          <w:tcPr>
            <w:tcW w:w="9639" w:type="dxa"/>
            <w:shd w:val="clear" w:color="auto" w:fill="auto"/>
          </w:tcPr>
          <w:p w:rsidR="004E34C5" w:rsidRDefault="00CB0C4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г. Челябинск, ул. Труда, 172 (Пятерочка)</w:t>
            </w:r>
          </w:p>
        </w:tc>
      </w:tr>
      <w:tr w:rsidR="004E34C5">
        <w:tc>
          <w:tcPr>
            <w:tcW w:w="9639" w:type="dxa"/>
            <w:shd w:val="clear" w:color="auto" w:fill="auto"/>
          </w:tcPr>
          <w:p w:rsidR="004E34C5" w:rsidRDefault="00CB0C4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г. Челябинск, ул. Тухачевского, 16, стр.1 (Пятерочка)</w:t>
            </w:r>
          </w:p>
        </w:tc>
      </w:tr>
      <w:tr w:rsidR="004E34C5">
        <w:tc>
          <w:tcPr>
            <w:tcW w:w="9639" w:type="dxa"/>
            <w:shd w:val="clear" w:color="auto" w:fill="auto"/>
          </w:tcPr>
          <w:p w:rsidR="004E34C5" w:rsidRDefault="00CB0C4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г. Челябинск, ул. Университетская Набережная, 105 (Пятерочка)</w:t>
            </w:r>
          </w:p>
        </w:tc>
      </w:tr>
      <w:tr w:rsidR="004E34C5">
        <w:tc>
          <w:tcPr>
            <w:tcW w:w="9639" w:type="dxa"/>
            <w:shd w:val="clear" w:color="auto" w:fill="auto"/>
          </w:tcPr>
          <w:p w:rsidR="004E34C5" w:rsidRDefault="00CB0C4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  <w:t>Duracell</w:t>
            </w:r>
          </w:p>
        </w:tc>
      </w:tr>
      <w:tr w:rsidR="004E34C5">
        <w:tc>
          <w:tcPr>
            <w:tcW w:w="9639" w:type="dxa"/>
            <w:shd w:val="clear" w:color="auto" w:fill="auto"/>
          </w:tcPr>
          <w:p w:rsidR="004E34C5" w:rsidRDefault="00CB0C48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г. Челябинск, ул. Дарвина, 18А (Эльдорадо)</w:t>
            </w:r>
          </w:p>
        </w:tc>
      </w:tr>
      <w:tr w:rsidR="004E34C5">
        <w:tc>
          <w:tcPr>
            <w:tcW w:w="9639" w:type="dxa"/>
            <w:shd w:val="clear" w:color="auto" w:fill="auto"/>
          </w:tcPr>
          <w:p w:rsidR="004E34C5" w:rsidRDefault="00CB0C48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г. Челябинск, ул. 40-летия Победы, 1 стр.1 (Эльдорадо)</w:t>
            </w:r>
          </w:p>
        </w:tc>
      </w:tr>
      <w:tr w:rsidR="004E34C5">
        <w:tc>
          <w:tcPr>
            <w:tcW w:w="9639" w:type="dxa"/>
            <w:shd w:val="clear" w:color="auto" w:fill="auto"/>
          </w:tcPr>
          <w:p w:rsidR="004E34C5" w:rsidRDefault="00CB0C48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г. Челябинск, ул.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Молдавская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, 14 (Эльдорадо)</w:t>
            </w:r>
          </w:p>
        </w:tc>
      </w:tr>
      <w:tr w:rsidR="004E34C5">
        <w:tc>
          <w:tcPr>
            <w:tcW w:w="9639" w:type="dxa"/>
            <w:shd w:val="clear" w:color="auto" w:fill="auto"/>
          </w:tcPr>
          <w:p w:rsidR="004E34C5" w:rsidRDefault="00CB0C48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г. Челябинск, ул.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Салютная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, 27 (Эльдорадо)</w:t>
            </w:r>
          </w:p>
        </w:tc>
      </w:tr>
      <w:tr w:rsidR="004E34C5">
        <w:tc>
          <w:tcPr>
            <w:tcW w:w="9639" w:type="dxa"/>
            <w:shd w:val="clear" w:color="auto" w:fill="auto"/>
          </w:tcPr>
          <w:p w:rsidR="004E34C5" w:rsidRDefault="00CB0C48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г. Челябинск, ул.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Молдавская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, 16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М.Видео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)</w:t>
            </w:r>
          </w:p>
        </w:tc>
      </w:tr>
      <w:tr w:rsidR="004E34C5">
        <w:tc>
          <w:tcPr>
            <w:tcW w:w="9639" w:type="dxa"/>
            <w:shd w:val="clear" w:color="auto" w:fill="auto"/>
          </w:tcPr>
          <w:p w:rsidR="004E34C5" w:rsidRDefault="00CB0C48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г. Челябинск, ул. Степана Разина, 4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М.Видео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)</w:t>
            </w:r>
          </w:p>
        </w:tc>
      </w:tr>
      <w:tr w:rsidR="004E34C5">
        <w:tc>
          <w:tcPr>
            <w:tcW w:w="9639" w:type="dxa"/>
            <w:shd w:val="clear" w:color="auto" w:fill="auto"/>
          </w:tcPr>
          <w:p w:rsidR="004E34C5" w:rsidRDefault="00CB0C4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г. Челябинск, ул.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Черкасская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, 15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М.Видео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)</w:t>
            </w:r>
          </w:p>
        </w:tc>
      </w:tr>
      <w:tr w:rsidR="004E34C5">
        <w:tc>
          <w:tcPr>
            <w:tcW w:w="9639" w:type="dxa"/>
            <w:shd w:val="clear" w:color="auto" w:fill="auto"/>
          </w:tcPr>
          <w:p w:rsidR="004E34C5" w:rsidRDefault="00CB0C4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г. Челябинск, 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Каслинская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, 64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М.Видео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)</w:t>
            </w:r>
          </w:p>
        </w:tc>
      </w:tr>
      <w:tr w:rsidR="004E34C5">
        <w:tc>
          <w:tcPr>
            <w:tcW w:w="9639" w:type="dxa"/>
            <w:shd w:val="clear" w:color="auto" w:fill="auto"/>
          </w:tcPr>
          <w:p w:rsidR="004E34C5" w:rsidRDefault="00CB0C4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г. Челябинск, ул. Труда, 203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М.Видео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)</w:t>
            </w:r>
          </w:p>
        </w:tc>
      </w:tr>
      <w:tr w:rsidR="004E34C5">
        <w:tc>
          <w:tcPr>
            <w:tcW w:w="9639" w:type="dxa"/>
            <w:shd w:val="clear" w:color="auto" w:fill="auto"/>
          </w:tcPr>
          <w:p w:rsidR="004E34C5" w:rsidRDefault="00CB0C4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г. Челябинск, ул. Чичерина, 28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М.Видео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)</w:t>
            </w:r>
          </w:p>
        </w:tc>
      </w:tr>
      <w:tr w:rsidR="004E34C5">
        <w:tc>
          <w:tcPr>
            <w:tcW w:w="9639" w:type="dxa"/>
            <w:shd w:val="clear" w:color="auto" w:fill="auto"/>
          </w:tcPr>
          <w:p w:rsidR="004E34C5" w:rsidRDefault="00CB0C48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г. Челябинск,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Копейское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шоссе, 64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М.Видео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)</w:t>
            </w:r>
          </w:p>
        </w:tc>
      </w:tr>
      <w:tr w:rsidR="004E34C5">
        <w:tc>
          <w:tcPr>
            <w:tcW w:w="9639" w:type="dxa"/>
            <w:shd w:val="clear" w:color="auto" w:fill="auto"/>
          </w:tcPr>
          <w:p w:rsidR="004E34C5" w:rsidRDefault="00CB0C48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г. Челябинск, ул. Братьев Кашириных, 99А (Эльдорадо)</w:t>
            </w:r>
          </w:p>
        </w:tc>
      </w:tr>
      <w:tr w:rsidR="004E34C5">
        <w:tc>
          <w:tcPr>
            <w:tcW w:w="9639" w:type="dxa"/>
            <w:shd w:val="clear" w:color="auto" w:fill="auto"/>
          </w:tcPr>
          <w:p w:rsidR="004E34C5" w:rsidRDefault="00CB0C48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г. Челябинск, ул. Сталеваров, 5 (Эльдорадо)</w:t>
            </w:r>
          </w:p>
        </w:tc>
      </w:tr>
      <w:tr w:rsidR="004E34C5">
        <w:tc>
          <w:tcPr>
            <w:tcW w:w="9639" w:type="dxa"/>
            <w:shd w:val="clear" w:color="auto" w:fill="auto"/>
          </w:tcPr>
          <w:p w:rsidR="004E34C5" w:rsidRDefault="00CB0C48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lastRenderedPageBreak/>
              <w:t>г. Челябинск, ул. Дзержинского 93Б (Эльдорадо)</w:t>
            </w:r>
          </w:p>
        </w:tc>
      </w:tr>
      <w:tr w:rsidR="004E34C5">
        <w:tc>
          <w:tcPr>
            <w:tcW w:w="9639" w:type="dxa"/>
            <w:shd w:val="clear" w:color="auto" w:fill="auto"/>
          </w:tcPr>
          <w:p w:rsidR="004E34C5" w:rsidRDefault="00CB0C48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г. Челябинск, ул. Молодогвардейцев, 7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М.Видео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)</w:t>
            </w:r>
          </w:p>
        </w:tc>
      </w:tr>
    </w:tbl>
    <w:p w:rsidR="004E34C5" w:rsidRDefault="004E34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E34C5" w:rsidRDefault="00CB0C48">
      <w:pPr>
        <w:spacing w:after="0" w:line="240" w:lineRule="auto"/>
        <w:jc w:val="center"/>
      </w:pPr>
      <w:r>
        <w:rPr>
          <w:rFonts w:ascii="Times New Roman" w:hAnsi="Times New Roman" w:cs="Times New Roman"/>
          <w:sz w:val="28"/>
          <w:szCs w:val="28"/>
        </w:rPr>
        <w:t>4.9. Места накопления отходов, не относящихся к ТКО</w:t>
      </w:r>
    </w:p>
    <w:p w:rsidR="004E34C5" w:rsidRDefault="004E34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34C5" w:rsidRDefault="00CB0C48">
      <w:pPr>
        <w:spacing w:after="0" w:line="240" w:lineRule="auto"/>
        <w:ind w:firstLine="567"/>
        <w:jc w:val="both"/>
      </w:pPr>
      <w:r>
        <w:rPr>
          <w:rFonts w:ascii="Times New Roman" w:hAnsi="Times New Roman" w:cs="Times New Roman"/>
          <w:sz w:val="28"/>
          <w:szCs w:val="28"/>
        </w:rPr>
        <w:t>В целях исключения захламления мест (площадок) накопления ТКО отх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дами, не относящимися к ТКО, руководителям органов местного самоуправл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ния рекомендовано:</w:t>
      </w:r>
    </w:p>
    <w:p w:rsidR="004E34C5" w:rsidRDefault="00CB0C48">
      <w:pPr>
        <w:pStyle w:val="af7"/>
        <w:numPr>
          <w:ilvl w:val="0"/>
          <w:numId w:val="2"/>
        </w:numPr>
        <w:suppressAutoHyphens/>
        <w:spacing w:after="0" w:line="240" w:lineRule="auto"/>
        <w:ind w:left="0" w:firstLine="708"/>
        <w:jc w:val="both"/>
      </w:pPr>
      <w:r>
        <w:rPr>
          <w:rFonts w:ascii="Times New Roman" w:hAnsi="Times New Roman" w:cs="Times New Roman"/>
          <w:sz w:val="28"/>
          <w:szCs w:val="28"/>
        </w:rPr>
        <w:t>Закрепить ответственных за содержание мест (площадок) накопления ТКО. На территории МКД – управляющие компании, на территории ИЖФ – или МУП или подрядная организация по контракту.</w:t>
      </w:r>
    </w:p>
    <w:p w:rsidR="004E34C5" w:rsidRDefault="00CB0C48">
      <w:pPr>
        <w:pStyle w:val="af7"/>
        <w:numPr>
          <w:ilvl w:val="0"/>
          <w:numId w:val="2"/>
        </w:numPr>
        <w:suppressAutoHyphens/>
        <w:spacing w:after="0" w:line="240" w:lineRule="auto"/>
        <w:ind w:left="0" w:firstLine="708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На проблемных площадках, на которых фиксируются случаи парковки автомобилей, мешающих проезду мусоровозов, обеспечить установку знака «стоянка/остановка запрещена». </w:t>
      </w:r>
    </w:p>
    <w:p w:rsidR="004E34C5" w:rsidRDefault="00CB0C48">
      <w:pPr>
        <w:pStyle w:val="af7"/>
        <w:numPr>
          <w:ilvl w:val="0"/>
          <w:numId w:val="2"/>
        </w:numPr>
        <w:suppressAutoHyphens/>
        <w:spacing w:after="0" w:line="240" w:lineRule="auto"/>
        <w:ind w:left="0" w:firstLine="708"/>
        <w:jc w:val="both"/>
      </w:pPr>
      <w:r>
        <w:rPr>
          <w:rFonts w:ascii="Times New Roman" w:hAnsi="Times New Roman" w:cs="Times New Roman"/>
          <w:sz w:val="28"/>
          <w:szCs w:val="28"/>
        </w:rPr>
        <w:t>При планировании местных бюджетов предусматривать бюджетные обязательства на места (площадки) накопления ТКО, включая сбор и вывоз с контейнерных площадок отходов, не отнесенных к ТКО.</w:t>
      </w:r>
    </w:p>
    <w:p w:rsidR="004E34C5" w:rsidRDefault="00CB0C48">
      <w:pPr>
        <w:pStyle w:val="af7"/>
        <w:numPr>
          <w:ilvl w:val="0"/>
          <w:numId w:val="2"/>
        </w:numPr>
        <w:suppressAutoHyphens/>
        <w:spacing w:after="0" w:line="240" w:lineRule="auto"/>
        <w:ind w:left="0" w:firstLine="708"/>
        <w:jc w:val="both"/>
      </w:pPr>
      <w:r>
        <w:rPr>
          <w:rFonts w:ascii="Times New Roman" w:hAnsi="Times New Roman" w:cs="Times New Roman"/>
          <w:sz w:val="28"/>
          <w:szCs w:val="28"/>
        </w:rPr>
        <w:t>Обеспечить создание отдельных площадок для накопления отходов, не отнесенных к ТКО (строительного мусора, растительных отходов, автомобильных шин), образующихся у населения, а также регулярную очистку такой площадки от накопленных отходов.</w:t>
      </w:r>
    </w:p>
    <w:p w:rsidR="004E34C5" w:rsidRDefault="00CB0C48">
      <w:pPr>
        <w:pStyle w:val="af7"/>
        <w:numPr>
          <w:ilvl w:val="0"/>
          <w:numId w:val="2"/>
        </w:numPr>
        <w:suppressAutoHyphens/>
        <w:spacing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>Обеспечить информирование на каждой контейнерной площадке:</w:t>
      </w:r>
    </w:p>
    <w:p w:rsidR="004E34C5" w:rsidRDefault="00CB0C48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об организации, ответственной за вывоз ТКО, с указанием контактных данных;</w:t>
      </w:r>
    </w:p>
    <w:p w:rsidR="004E34C5" w:rsidRDefault="00CB0C48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об организации, ответственной за содержание контейнерной площадки, с указанием контактных данных; </w:t>
      </w:r>
    </w:p>
    <w:p w:rsidR="004E34C5" w:rsidRDefault="00CB0C48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 периодичности вывоза ТКО; </w:t>
      </w:r>
    </w:p>
    <w:p w:rsidR="004E34C5" w:rsidRDefault="00CB0C48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о видах отходов, разрешенных для складирования на контейнерной пл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щадке для накопления ТКО;</w:t>
      </w:r>
    </w:p>
    <w:p w:rsidR="004E34C5" w:rsidRDefault="00CB0C48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о запрете складирования отходов, не отнесенных к ТКО, с указанием 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новных видов таких отходов (строительные, растительные отходы, отработа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ные шины);</w:t>
      </w:r>
    </w:p>
    <w:p w:rsidR="004E34C5" w:rsidRDefault="00CB0C48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 ближайшем месте складирования отходов, не отнесенных к ТКО. </w:t>
      </w:r>
    </w:p>
    <w:p w:rsidR="004E34C5" w:rsidRDefault="00CB0C48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6. Рассмотреть возможность приобретения шредера по дроблению раст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тельных отходов за счет местных бюджетов.</w:t>
      </w:r>
    </w:p>
    <w:p w:rsidR="004E34C5" w:rsidRDefault="00CB0C48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Администрацией Троицкого городского округа планируется создание сп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циальной площадки для накопления отходов, не относящихся к ТКО: террит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рия колонны 1216, расположенная по адресу: г. Троицк, ул. Новая Элеваторная, д. 10.</w:t>
      </w:r>
    </w:p>
    <w:sectPr w:rsidR="004E34C5">
      <w:pgSz w:w="11906" w:h="16838"/>
      <w:pgMar w:top="1134" w:right="850" w:bottom="1134" w:left="141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nos">
    <w:altName w:val="Times New Roman"/>
    <w:charset w:val="CC"/>
    <w:family w:val="roman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DB307E"/>
    <w:multiLevelType w:val="multilevel"/>
    <w:tmpl w:val="26E210E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72062677"/>
    <w:multiLevelType w:val="multilevel"/>
    <w:tmpl w:val="BD3429CC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408"/>
  <w:autoHyphenation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4C5"/>
    <w:rsid w:val="002E0C84"/>
    <w:rsid w:val="004E34C5"/>
    <w:rsid w:val="00CB0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 w:val="0"/>
      <w:spacing w:after="160" w:line="259" w:lineRule="auto"/>
    </w:pPr>
    <w:rPr>
      <w:rFonts w:ascii="Calibri" w:eastAsia="Calibri" w:hAnsi="Calibri"/>
      <w:color w:val="00000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32325F"/>
  </w:style>
  <w:style w:type="character" w:customStyle="1" w:styleId="a4">
    <w:name w:val="Нижний колонтитул Знак"/>
    <w:basedOn w:val="a0"/>
    <w:uiPriority w:val="99"/>
    <w:qFormat/>
    <w:rsid w:val="0032325F"/>
  </w:style>
  <w:style w:type="character" w:customStyle="1" w:styleId="1">
    <w:name w:val="Гиперссылка1"/>
    <w:qFormat/>
    <w:rPr>
      <w:color w:val="000080"/>
      <w:u w:val="single"/>
    </w:rPr>
  </w:style>
  <w:style w:type="character" w:styleId="a5">
    <w:name w:val="Strong"/>
    <w:qFormat/>
    <w:rPr>
      <w:b/>
      <w:bCs/>
    </w:rPr>
  </w:style>
  <w:style w:type="character" w:customStyle="1" w:styleId="a6">
    <w:name w:val="Текст выноски Знак"/>
    <w:basedOn w:val="a0"/>
    <w:uiPriority w:val="99"/>
    <w:semiHidden/>
    <w:qFormat/>
    <w:rsid w:val="00D14645"/>
    <w:rPr>
      <w:rFonts w:ascii="Tahoma" w:eastAsia="Calibri" w:hAnsi="Tahoma" w:cs="Tahoma"/>
      <w:color w:val="00000A"/>
      <w:sz w:val="16"/>
      <w:szCs w:val="16"/>
    </w:rPr>
  </w:style>
  <w:style w:type="character" w:styleId="a7">
    <w:name w:val="Hyperlink"/>
    <w:rPr>
      <w:color w:val="000080"/>
      <w:u w:val="single"/>
    </w:rPr>
  </w:style>
  <w:style w:type="paragraph" w:customStyle="1" w:styleId="a8">
    <w:name w:val="Заголовок"/>
    <w:basedOn w:val="a"/>
    <w:next w:val="a9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9">
    <w:name w:val="Body Text"/>
    <w:basedOn w:val="a"/>
    <w:pPr>
      <w:spacing w:after="140" w:line="276" w:lineRule="auto"/>
    </w:pPr>
  </w:style>
  <w:style w:type="paragraph" w:styleId="aa">
    <w:name w:val="List"/>
    <w:basedOn w:val="a9"/>
    <w:rPr>
      <w:rFonts w:cs="Arial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c">
    <w:name w:val="index heading"/>
    <w:basedOn w:val="a"/>
    <w:qFormat/>
    <w:pPr>
      <w:suppressLineNumbers/>
    </w:pPr>
    <w:rPr>
      <w:rFonts w:cs="Arial"/>
    </w:r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caption11">
    <w:name w:val="caption11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d">
    <w:name w:val="Title"/>
    <w:basedOn w:val="a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ae">
    <w:name w:val="Верхний и нижний колонтитулы"/>
    <w:basedOn w:val="a"/>
    <w:qFormat/>
  </w:style>
  <w:style w:type="paragraph" w:customStyle="1" w:styleId="af">
    <w:name w:val="Колонтитул"/>
    <w:basedOn w:val="a"/>
    <w:qFormat/>
  </w:style>
  <w:style w:type="paragraph" w:styleId="af0">
    <w:name w:val="header"/>
    <w:basedOn w:val="a"/>
    <w:uiPriority w:val="99"/>
    <w:unhideWhenUsed/>
    <w:rsid w:val="0032325F"/>
    <w:pPr>
      <w:tabs>
        <w:tab w:val="center" w:pos="4677"/>
        <w:tab w:val="right" w:pos="9355"/>
      </w:tabs>
      <w:spacing w:after="0" w:line="240" w:lineRule="auto"/>
    </w:pPr>
  </w:style>
  <w:style w:type="paragraph" w:styleId="af1">
    <w:name w:val="footer"/>
    <w:basedOn w:val="a"/>
    <w:uiPriority w:val="99"/>
    <w:unhideWhenUsed/>
    <w:rsid w:val="0032325F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af2">
    <w:name w:val="Содержимое таблицы"/>
    <w:basedOn w:val="a"/>
    <w:qFormat/>
    <w:pPr>
      <w:suppressLineNumbers/>
      <w:suppressAutoHyphens/>
    </w:pPr>
  </w:style>
  <w:style w:type="paragraph" w:styleId="af3">
    <w:name w:val="Normal (Web)"/>
    <w:basedOn w:val="a"/>
    <w:qFormat/>
    <w:pPr>
      <w:spacing w:beforeAutospacing="1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-s">
    <w:name w:val="text-s"/>
    <w:basedOn w:val="a"/>
    <w:qFormat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4">
    <w:name w:val="Заголовок таблицы"/>
    <w:basedOn w:val="af2"/>
    <w:qFormat/>
    <w:pPr>
      <w:jc w:val="center"/>
    </w:pPr>
    <w:rPr>
      <w:b/>
      <w:bCs/>
    </w:rPr>
  </w:style>
  <w:style w:type="paragraph" w:styleId="af5">
    <w:name w:val="No Spacing"/>
    <w:qFormat/>
    <w:pPr>
      <w:widowControl w:val="0"/>
    </w:pPr>
    <w:rPr>
      <w:rFonts w:ascii="Times New Roman" w:eastAsia="Times New Roman" w:hAnsi="Times New Roman" w:cs="Times New Roman"/>
      <w:color w:val="00000A"/>
      <w:sz w:val="22"/>
      <w:szCs w:val="20"/>
    </w:rPr>
  </w:style>
  <w:style w:type="paragraph" w:styleId="af6">
    <w:name w:val="Balloon Text"/>
    <w:basedOn w:val="a"/>
    <w:uiPriority w:val="99"/>
    <w:semiHidden/>
    <w:unhideWhenUsed/>
    <w:qFormat/>
    <w:rsid w:val="00D14645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7">
    <w:name w:val="List Paragraph"/>
    <w:basedOn w:val="a"/>
    <w:uiPriority w:val="34"/>
    <w:qFormat/>
    <w:rsid w:val="00D533EF"/>
    <w:pPr>
      <w:ind w:left="720"/>
      <w:contextualSpacing/>
    </w:pPr>
  </w:style>
  <w:style w:type="table" w:styleId="af8">
    <w:name w:val="Table Grid"/>
    <w:basedOn w:val="a1"/>
    <w:uiPriority w:val="39"/>
    <w:rsid w:val="00A858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co.gov74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</TotalTime>
  <Pages>22</Pages>
  <Words>6401</Words>
  <Characters>36492</Characters>
  <Application>Microsoft Office Word</Application>
  <DocSecurity>0</DocSecurity>
  <Lines>304</Lines>
  <Paragraphs>85</Paragraphs>
  <ScaleCrop>false</ScaleCrop>
  <Company>КонсультантПлюс Версия 4022.00.21</Company>
  <LinksUpToDate>false</LinksUpToDate>
  <CharactersWithSpaces>42808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РФ от 22.09.2018 N 1130(ред. от 01.03.2022)"О разработке, общественном обсуждении, утверждении, корректировке территориальных схем в области обращения с отходами производства и потребления, в том числе с твердыми коммунальными отходами, а также о требованиях к составу и содержанию таких схем"(вместе с "Правилами разработки, общественного обсуждения, утверждения, корректировки территориальных схем в области обращения с отходами производства и потребления, в том числе с твердыми</dc:title>
  <dc:subject/>
  <dc:creator>User</dc:creator>
  <dc:description/>
  <cp:lastModifiedBy>mineco0010</cp:lastModifiedBy>
  <cp:revision>56</cp:revision>
  <cp:lastPrinted>2020-11-09T16:37:00Z</cp:lastPrinted>
  <dcterms:created xsi:type="dcterms:W3CDTF">2023-08-28T09:10:00Z</dcterms:created>
  <dcterms:modified xsi:type="dcterms:W3CDTF">2024-11-25T08:06:00Z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